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D256" w14:textId="77777777" w:rsidR="002D5085" w:rsidRPr="00215595" w:rsidRDefault="002D5085" w:rsidP="002A46B9">
      <w:pPr>
        <w:jc w:val="center"/>
        <w:rPr>
          <w:rFonts w:ascii="Arial" w:hAnsi="Arial" w:cs="Arial"/>
          <w:color w:val="44546A" w:themeColor="text2"/>
        </w:rPr>
      </w:pPr>
    </w:p>
    <w:p w14:paraId="583B7573" w14:textId="12546F43" w:rsidR="00215595" w:rsidRDefault="00215595" w:rsidP="002D5085">
      <w:pPr>
        <w:jc w:val="center"/>
        <w:rPr>
          <w:rFonts w:ascii="Arial" w:hAnsi="Arial" w:cs="Arial"/>
          <w:color w:val="44546A" w:themeColor="text2"/>
        </w:rPr>
      </w:pPr>
    </w:p>
    <w:p w14:paraId="4C3D1B61" w14:textId="77777777" w:rsidR="00655822" w:rsidRDefault="00655822" w:rsidP="002D5085">
      <w:pPr>
        <w:jc w:val="center"/>
        <w:rPr>
          <w:rFonts w:ascii="Arial" w:hAnsi="Arial" w:cs="Arial"/>
          <w:color w:val="44546A" w:themeColor="text2"/>
        </w:rPr>
      </w:pPr>
    </w:p>
    <w:tbl>
      <w:tblPr>
        <w:tblStyle w:val="TableGrid"/>
        <w:tblW w:w="10065" w:type="dxa"/>
        <w:tblInd w:w="-567" w:type="dxa"/>
        <w:tblBorders>
          <w:top w:val="single" w:sz="24" w:space="0" w:color="FFFFFF" w:themeColor="background1"/>
          <w:left w:val="none" w:sz="0" w:space="0" w:color="auto"/>
          <w:bottom w:val="single" w:sz="36" w:space="0" w:color="FFFFFF" w:themeColor="background1"/>
          <w:right w:val="none" w:sz="0" w:space="0" w:color="auto"/>
          <w:insideH w:val="single" w:sz="24" w:space="0" w:color="FFFFFF" w:themeColor="background1"/>
          <w:insideV w:val="single" w:sz="36" w:space="0" w:color="FFFFFF" w:themeColor="background1"/>
        </w:tblBorders>
        <w:shd w:val="clear" w:color="auto" w:fill="00AEEF"/>
        <w:tblLook w:val="04A0" w:firstRow="1" w:lastRow="0" w:firstColumn="1" w:lastColumn="0" w:noHBand="0" w:noVBand="1"/>
      </w:tblPr>
      <w:tblGrid>
        <w:gridCol w:w="3260"/>
        <w:gridCol w:w="6805"/>
      </w:tblGrid>
      <w:tr w:rsidR="00B22D95" w:rsidRPr="00215595" w14:paraId="6EAA6B83" w14:textId="77777777" w:rsidTr="00FC2676">
        <w:trPr>
          <w:trHeight w:val="619"/>
        </w:trPr>
        <w:tc>
          <w:tcPr>
            <w:tcW w:w="10065" w:type="dxa"/>
            <w:gridSpan w:val="2"/>
            <w:tcBorders>
              <w:top w:val="nil"/>
              <w:bottom w:val="single" w:sz="24" w:space="0" w:color="FFFFFF" w:themeColor="background1"/>
            </w:tcBorders>
            <w:shd w:val="clear" w:color="auto" w:fill="FFFFFF" w:themeFill="background1"/>
          </w:tcPr>
          <w:p w14:paraId="6E5E9F95" w14:textId="1E3E766B" w:rsidR="00B22D95" w:rsidRPr="008B72C7" w:rsidRDefault="00611148" w:rsidP="00B22D95">
            <w:pPr>
              <w:jc w:val="center"/>
              <w:rPr>
                <w:rFonts w:ascii="Arial" w:hAnsi="Arial" w:cs="Arial"/>
                <w:b/>
                <w:bCs/>
                <w:color w:val="00427A"/>
                <w:sz w:val="44"/>
                <w:szCs w:val="44"/>
              </w:rPr>
            </w:pPr>
            <w:r>
              <w:rPr>
                <w:rFonts w:ascii="Arial" w:hAnsi="Arial" w:cs="Arial"/>
                <w:b/>
                <w:bCs/>
                <w:color w:val="00427A"/>
                <w:sz w:val="44"/>
                <w:szCs w:val="44"/>
              </w:rPr>
              <w:t xml:space="preserve">Support Worker </w:t>
            </w:r>
          </w:p>
          <w:p w14:paraId="368D8815" w14:textId="5F50415C" w:rsidR="00655822" w:rsidRPr="00655822" w:rsidRDefault="00655822" w:rsidP="005C50F7">
            <w:pPr>
              <w:rPr>
                <w:rFonts w:ascii="Arial" w:hAnsi="Arial" w:cs="Arial"/>
                <w:b/>
                <w:bCs/>
                <w:color w:val="44546A" w:themeColor="text2"/>
                <w:sz w:val="50"/>
                <w:szCs w:val="50"/>
              </w:rPr>
            </w:pPr>
          </w:p>
        </w:tc>
      </w:tr>
      <w:tr w:rsidR="00215595" w:rsidRPr="00215595" w14:paraId="46412B4E" w14:textId="77777777" w:rsidTr="00FC2676">
        <w:trPr>
          <w:trHeight w:val="506"/>
        </w:trPr>
        <w:tc>
          <w:tcPr>
            <w:tcW w:w="32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DE7FF"/>
          </w:tcPr>
          <w:p w14:paraId="5A017D97" w14:textId="43687630" w:rsidR="00162599" w:rsidRPr="00B22D95" w:rsidRDefault="00162599">
            <w:pPr>
              <w:rPr>
                <w:rFonts w:ascii="Arial" w:hAnsi="Arial" w:cs="Arial"/>
                <w:b/>
                <w:bCs/>
              </w:rPr>
            </w:pPr>
            <w:r w:rsidRPr="00B22D95">
              <w:rPr>
                <w:rFonts w:ascii="Arial" w:hAnsi="Arial" w:cs="Arial"/>
                <w:b/>
                <w:bCs/>
              </w:rPr>
              <w:t>Location</w:t>
            </w:r>
          </w:p>
        </w:tc>
        <w:tc>
          <w:tcPr>
            <w:tcW w:w="68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DE7FF"/>
          </w:tcPr>
          <w:p w14:paraId="063BFC0D" w14:textId="7036729D" w:rsidR="00162599" w:rsidRPr="00655822" w:rsidRDefault="00611148">
            <w:pPr>
              <w:rPr>
                <w:rFonts w:ascii="Arial" w:hAnsi="Arial" w:cs="Arial"/>
              </w:rPr>
            </w:pPr>
            <w:r>
              <w:rPr>
                <w:rFonts w:ascii="Arial" w:hAnsi="Arial" w:cs="Arial"/>
              </w:rPr>
              <w:t xml:space="preserve">Dorset </w:t>
            </w:r>
          </w:p>
        </w:tc>
      </w:tr>
      <w:tr w:rsidR="00215595" w:rsidRPr="00215595" w14:paraId="39473BF1" w14:textId="77777777" w:rsidTr="00FC2676">
        <w:trPr>
          <w:trHeight w:val="506"/>
        </w:trPr>
        <w:tc>
          <w:tcPr>
            <w:tcW w:w="3260" w:type="dxa"/>
            <w:tcBorders>
              <w:left w:val="single" w:sz="24" w:space="0" w:color="FFFFFF" w:themeColor="background1"/>
              <w:bottom w:val="single" w:sz="24" w:space="0" w:color="FFFFFF" w:themeColor="background1"/>
              <w:right w:val="single" w:sz="24" w:space="0" w:color="FFFFFF" w:themeColor="background1"/>
            </w:tcBorders>
            <w:shd w:val="clear" w:color="auto" w:fill="CDE7FF"/>
          </w:tcPr>
          <w:p w14:paraId="4D272C19" w14:textId="6D331DDB" w:rsidR="00162599" w:rsidRPr="00B22D95" w:rsidRDefault="00162599">
            <w:pPr>
              <w:rPr>
                <w:rFonts w:ascii="Arial" w:hAnsi="Arial" w:cs="Arial"/>
                <w:b/>
                <w:bCs/>
              </w:rPr>
            </w:pPr>
            <w:r w:rsidRPr="00B22D95">
              <w:rPr>
                <w:rFonts w:ascii="Arial" w:hAnsi="Arial" w:cs="Arial"/>
                <w:b/>
                <w:bCs/>
              </w:rPr>
              <w:t>Service/Department</w:t>
            </w:r>
          </w:p>
        </w:tc>
        <w:tc>
          <w:tcPr>
            <w:tcW w:w="6805" w:type="dxa"/>
            <w:tcBorders>
              <w:left w:val="single" w:sz="24" w:space="0" w:color="FFFFFF" w:themeColor="background1"/>
              <w:bottom w:val="single" w:sz="24" w:space="0" w:color="FFFFFF" w:themeColor="background1"/>
              <w:right w:val="single" w:sz="24" w:space="0" w:color="FFFFFF" w:themeColor="background1"/>
            </w:tcBorders>
            <w:shd w:val="clear" w:color="auto" w:fill="CDE7FF"/>
          </w:tcPr>
          <w:p w14:paraId="72D38FF9" w14:textId="5EEA9CDD" w:rsidR="00162599" w:rsidRPr="00655822" w:rsidRDefault="000150DB" w:rsidP="009738DF">
            <w:pPr>
              <w:rPr>
                <w:rFonts w:ascii="Arial" w:hAnsi="Arial" w:cs="Arial"/>
              </w:rPr>
            </w:pPr>
            <w:r>
              <w:rPr>
                <w:rFonts w:ascii="Arial" w:hAnsi="Arial" w:cs="Arial"/>
              </w:rPr>
              <w:t>Dorset Carers Service</w:t>
            </w:r>
          </w:p>
        </w:tc>
      </w:tr>
      <w:tr w:rsidR="00224C89" w:rsidRPr="00215595" w14:paraId="7E04512A" w14:textId="77777777" w:rsidTr="00462CB8">
        <w:trPr>
          <w:trHeight w:val="506"/>
        </w:trPr>
        <w:tc>
          <w:tcPr>
            <w:tcW w:w="3260" w:type="dxa"/>
            <w:tcBorders>
              <w:left w:val="single" w:sz="24" w:space="0" w:color="FFFFFF" w:themeColor="background1"/>
              <w:bottom w:val="single" w:sz="24" w:space="0" w:color="FFFFFF" w:themeColor="background1"/>
              <w:right w:val="single" w:sz="24" w:space="0" w:color="FFFFFF" w:themeColor="background1"/>
            </w:tcBorders>
            <w:shd w:val="clear" w:color="auto" w:fill="CDE7FF"/>
          </w:tcPr>
          <w:p w14:paraId="26DD6438" w14:textId="7440E761" w:rsidR="001F4D66" w:rsidRDefault="00224C89" w:rsidP="00224C89">
            <w:pPr>
              <w:rPr>
                <w:rFonts w:ascii="Arial" w:hAnsi="Arial" w:cs="Arial"/>
                <w:b/>
                <w:bCs/>
              </w:rPr>
            </w:pPr>
            <w:r w:rsidRPr="00B22D95">
              <w:rPr>
                <w:rFonts w:ascii="Arial" w:hAnsi="Arial" w:cs="Arial"/>
                <w:b/>
                <w:bCs/>
              </w:rPr>
              <w:t>Reporting to</w:t>
            </w:r>
          </w:p>
          <w:p w14:paraId="7CD36962" w14:textId="62F68872" w:rsidR="001F4D66" w:rsidRPr="00B22D95" w:rsidRDefault="001F4D66" w:rsidP="00224C89">
            <w:pPr>
              <w:rPr>
                <w:rFonts w:ascii="Arial" w:hAnsi="Arial" w:cs="Arial"/>
                <w:b/>
                <w:bCs/>
              </w:rPr>
            </w:pPr>
          </w:p>
        </w:tc>
        <w:tc>
          <w:tcPr>
            <w:tcW w:w="6805" w:type="dxa"/>
            <w:tcBorders>
              <w:left w:val="single" w:sz="24" w:space="0" w:color="FFFFFF" w:themeColor="background1"/>
              <w:bottom w:val="single" w:sz="24" w:space="0" w:color="FFFFFF" w:themeColor="background1"/>
              <w:right w:val="single" w:sz="24" w:space="0" w:color="FFFFFF" w:themeColor="background1"/>
            </w:tcBorders>
            <w:shd w:val="clear" w:color="auto" w:fill="CDE7FF"/>
            <w:vAlign w:val="center"/>
          </w:tcPr>
          <w:p w14:paraId="557ED6D3" w14:textId="7CDEDAF5" w:rsidR="00224C89" w:rsidRPr="00655822" w:rsidRDefault="000150DB" w:rsidP="00224C89">
            <w:pPr>
              <w:rPr>
                <w:rFonts w:ascii="Arial" w:hAnsi="Arial" w:cs="Arial"/>
              </w:rPr>
            </w:pPr>
            <w:r>
              <w:rPr>
                <w:rFonts w:ascii="Arial" w:hAnsi="Arial" w:cs="Arial"/>
              </w:rPr>
              <w:t>Service Manager</w:t>
            </w:r>
          </w:p>
        </w:tc>
      </w:tr>
      <w:tr w:rsidR="00224C89" w:rsidRPr="00215595" w14:paraId="7ED403FC" w14:textId="77777777" w:rsidTr="00FC2676">
        <w:trPr>
          <w:trHeight w:val="506"/>
        </w:trPr>
        <w:tc>
          <w:tcPr>
            <w:tcW w:w="3260" w:type="dxa"/>
            <w:tcBorders>
              <w:left w:val="single" w:sz="24" w:space="0" w:color="FFFFFF" w:themeColor="background1"/>
              <w:bottom w:val="single" w:sz="24" w:space="0" w:color="FFFFFF" w:themeColor="background1"/>
              <w:right w:val="single" w:sz="24" w:space="0" w:color="FFFFFF" w:themeColor="background1"/>
            </w:tcBorders>
            <w:shd w:val="clear" w:color="auto" w:fill="CDE7FF"/>
          </w:tcPr>
          <w:p w14:paraId="06AAA369" w14:textId="40C1E58E" w:rsidR="00224C89" w:rsidRPr="00B22D95" w:rsidRDefault="00224C89" w:rsidP="00224C89">
            <w:pPr>
              <w:rPr>
                <w:rFonts w:ascii="Arial" w:hAnsi="Arial" w:cs="Arial"/>
                <w:b/>
                <w:bCs/>
              </w:rPr>
            </w:pPr>
            <w:r w:rsidRPr="00B22D95">
              <w:rPr>
                <w:rFonts w:ascii="Arial" w:hAnsi="Arial" w:cs="Arial"/>
                <w:b/>
                <w:bCs/>
              </w:rPr>
              <w:t>Responsible for (staff)</w:t>
            </w:r>
          </w:p>
        </w:tc>
        <w:tc>
          <w:tcPr>
            <w:tcW w:w="6805" w:type="dxa"/>
            <w:tcBorders>
              <w:left w:val="single" w:sz="24" w:space="0" w:color="FFFFFF" w:themeColor="background1"/>
              <w:bottom w:val="single" w:sz="24" w:space="0" w:color="FFFFFF" w:themeColor="background1"/>
              <w:right w:val="single" w:sz="24" w:space="0" w:color="FFFFFF" w:themeColor="background1"/>
            </w:tcBorders>
            <w:shd w:val="clear" w:color="auto" w:fill="CDE7FF"/>
          </w:tcPr>
          <w:p w14:paraId="5B4B9D07" w14:textId="3DD8DF95" w:rsidR="00224C89" w:rsidRPr="00655822" w:rsidRDefault="000150DB" w:rsidP="00224C89">
            <w:pPr>
              <w:rPr>
                <w:rFonts w:ascii="Arial" w:hAnsi="Arial" w:cs="Arial"/>
              </w:rPr>
            </w:pPr>
            <w:r>
              <w:rPr>
                <w:rFonts w:ascii="Arial" w:hAnsi="Arial" w:cs="Arial"/>
              </w:rPr>
              <w:t>none</w:t>
            </w:r>
          </w:p>
        </w:tc>
      </w:tr>
      <w:tr w:rsidR="00224C89" w:rsidRPr="00215595" w14:paraId="54188025" w14:textId="77777777" w:rsidTr="00FC2676">
        <w:trPr>
          <w:trHeight w:val="506"/>
        </w:trPr>
        <w:tc>
          <w:tcPr>
            <w:tcW w:w="3260" w:type="dxa"/>
            <w:tcBorders>
              <w:left w:val="single" w:sz="24" w:space="0" w:color="FFFFFF" w:themeColor="background1"/>
              <w:bottom w:val="single" w:sz="24" w:space="0" w:color="FFFFFF" w:themeColor="background1"/>
              <w:right w:val="single" w:sz="24" w:space="0" w:color="FFFFFF" w:themeColor="background1"/>
            </w:tcBorders>
            <w:shd w:val="clear" w:color="auto" w:fill="CDE7FF"/>
          </w:tcPr>
          <w:p w14:paraId="26A9D0B6" w14:textId="24C6270A" w:rsidR="00224C89" w:rsidRPr="00B22D95" w:rsidRDefault="00224C89" w:rsidP="00224C89">
            <w:pPr>
              <w:rPr>
                <w:rFonts w:ascii="Arial" w:hAnsi="Arial" w:cs="Arial"/>
                <w:b/>
                <w:bCs/>
              </w:rPr>
            </w:pPr>
            <w:r w:rsidRPr="00B22D95">
              <w:rPr>
                <w:rFonts w:ascii="Arial" w:hAnsi="Arial" w:cs="Arial"/>
                <w:b/>
                <w:bCs/>
              </w:rPr>
              <w:t>Disclosure &amp; Barring Check</w:t>
            </w:r>
          </w:p>
        </w:tc>
        <w:tc>
          <w:tcPr>
            <w:tcW w:w="6805" w:type="dxa"/>
            <w:tcBorders>
              <w:left w:val="single" w:sz="24" w:space="0" w:color="FFFFFF" w:themeColor="background1"/>
              <w:bottom w:val="single" w:sz="24" w:space="0" w:color="FFFFFF" w:themeColor="background1"/>
              <w:right w:val="single" w:sz="24" w:space="0" w:color="FFFFFF" w:themeColor="background1"/>
            </w:tcBorders>
            <w:shd w:val="clear" w:color="auto" w:fill="CDE7FF"/>
          </w:tcPr>
          <w:p w14:paraId="5BB89AD3" w14:textId="424B535C" w:rsidR="00224C89" w:rsidRPr="00655822" w:rsidRDefault="00224C89" w:rsidP="00224C89">
            <w:pPr>
              <w:rPr>
                <w:rFonts w:ascii="Arial" w:hAnsi="Arial" w:cs="Arial"/>
              </w:rPr>
            </w:pPr>
            <w:r w:rsidRPr="00655822">
              <w:rPr>
                <w:rFonts w:ascii="Arial" w:hAnsi="Arial" w:cs="Arial"/>
              </w:rPr>
              <w:t>This post will be subject to a DBS Enhanced with Adults</w:t>
            </w:r>
            <w:r w:rsidR="000150DB">
              <w:rPr>
                <w:rFonts w:ascii="Arial" w:hAnsi="Arial" w:cs="Arial"/>
              </w:rPr>
              <w:t xml:space="preserve"> and children</w:t>
            </w:r>
            <w:r w:rsidRPr="00655822">
              <w:rPr>
                <w:rFonts w:ascii="Arial" w:hAnsi="Arial" w:cs="Arial"/>
              </w:rPr>
              <w:t xml:space="preserve"> Barred check</w:t>
            </w:r>
          </w:p>
        </w:tc>
      </w:tr>
      <w:tr w:rsidR="00224C89" w:rsidRPr="00215595" w14:paraId="27C39A83" w14:textId="77777777" w:rsidTr="00FC2676">
        <w:trPr>
          <w:trHeight w:val="241"/>
        </w:trPr>
        <w:tc>
          <w:tcPr>
            <w:tcW w:w="10065" w:type="dxa"/>
            <w:gridSpan w:val="2"/>
            <w:tcBorders>
              <w:top w:val="single" w:sz="24" w:space="0" w:color="FFFFFF" w:themeColor="background1"/>
              <w:bottom w:val="nil"/>
            </w:tcBorders>
            <w:shd w:val="clear" w:color="auto" w:fill="FFFFFF" w:themeFill="background1"/>
          </w:tcPr>
          <w:p w14:paraId="5ECCD536" w14:textId="77777777" w:rsidR="00224C89" w:rsidRPr="00655822" w:rsidRDefault="00224C89" w:rsidP="00224C89">
            <w:pPr>
              <w:rPr>
                <w:rFonts w:ascii="Arial" w:hAnsi="Arial" w:cs="Arial"/>
                <w:color w:val="44546A" w:themeColor="text2"/>
              </w:rPr>
            </w:pPr>
          </w:p>
          <w:p w14:paraId="5C1EE1A7" w14:textId="2C55488B" w:rsidR="00224C89" w:rsidRPr="00655822" w:rsidRDefault="00224C89" w:rsidP="00224C89">
            <w:pPr>
              <w:rPr>
                <w:rFonts w:ascii="Arial" w:hAnsi="Arial" w:cs="Arial"/>
                <w:color w:val="44546A" w:themeColor="text2"/>
              </w:rPr>
            </w:pPr>
          </w:p>
        </w:tc>
      </w:tr>
      <w:tr w:rsidR="00224C89" w:rsidRPr="00215595" w14:paraId="09E6EF9C" w14:textId="77777777" w:rsidTr="00672ADE">
        <w:trPr>
          <w:trHeight w:val="506"/>
        </w:trPr>
        <w:tc>
          <w:tcPr>
            <w:tcW w:w="10065" w:type="dxa"/>
            <w:gridSpan w:val="2"/>
            <w:tcBorders>
              <w:top w:val="nil"/>
              <w:bottom w:val="nil"/>
            </w:tcBorders>
            <w:shd w:val="clear" w:color="auto" w:fill="FFFFFF" w:themeFill="background1"/>
          </w:tcPr>
          <w:p w14:paraId="5E33F543" w14:textId="77777777" w:rsidR="00224C89" w:rsidRPr="00535A58" w:rsidRDefault="00224C89" w:rsidP="00224C89">
            <w:pPr>
              <w:jc w:val="center"/>
              <w:rPr>
                <w:rFonts w:ascii="Arial" w:hAnsi="Arial" w:cs="Arial"/>
                <w:b/>
                <w:bCs/>
                <w:color w:val="951B81"/>
              </w:rPr>
            </w:pPr>
            <w:r w:rsidRPr="00535A58">
              <w:rPr>
                <w:rFonts w:ascii="Arial" w:hAnsi="Arial" w:cs="Arial"/>
                <w:b/>
                <w:bCs/>
                <w:color w:val="951B81"/>
              </w:rPr>
              <w:t xml:space="preserve">Terms and Conditions </w:t>
            </w:r>
          </w:p>
          <w:p w14:paraId="79A33C72" w14:textId="77777777" w:rsidR="00224C89" w:rsidRDefault="00224C89" w:rsidP="00224C89">
            <w:pPr>
              <w:jc w:val="center"/>
              <w:rPr>
                <w:rFonts w:ascii="Arial" w:hAnsi="Arial" w:cs="Arial"/>
              </w:rPr>
            </w:pPr>
            <w:r w:rsidRPr="00655822">
              <w:rPr>
                <w:rFonts w:ascii="Arial" w:hAnsi="Arial" w:cs="Arial"/>
              </w:rPr>
              <w:t>(pro rata for part-time posts of less than 35 hours per week)</w:t>
            </w:r>
          </w:p>
          <w:p w14:paraId="54B39EFB" w14:textId="0A54FE0F" w:rsidR="00224C89" w:rsidRPr="00655822" w:rsidRDefault="00224C89" w:rsidP="00224C89">
            <w:pPr>
              <w:jc w:val="center"/>
              <w:rPr>
                <w:rFonts w:ascii="Arial" w:hAnsi="Arial" w:cs="Arial"/>
                <w:color w:val="44546A" w:themeColor="text2"/>
                <w:sz w:val="20"/>
                <w:szCs w:val="20"/>
              </w:rPr>
            </w:pPr>
          </w:p>
        </w:tc>
      </w:tr>
      <w:tr w:rsidR="00224C89" w:rsidRPr="00215595" w14:paraId="6633B5F7" w14:textId="77777777" w:rsidTr="00672ADE">
        <w:trPr>
          <w:trHeight w:val="506"/>
        </w:trPr>
        <w:tc>
          <w:tcPr>
            <w:tcW w:w="3260" w:type="dxa"/>
            <w:tcBorders>
              <w:top w:val="nil"/>
              <w:bottom w:val="single" w:sz="24" w:space="0" w:color="FFFFFF" w:themeColor="background1"/>
            </w:tcBorders>
            <w:shd w:val="clear" w:color="auto" w:fill="CDE7FF"/>
          </w:tcPr>
          <w:p w14:paraId="1277F458" w14:textId="57C482CF" w:rsidR="00224C89" w:rsidRPr="00655822" w:rsidRDefault="00224C89" w:rsidP="00224C89">
            <w:pPr>
              <w:rPr>
                <w:rFonts w:ascii="Arial" w:hAnsi="Arial" w:cs="Arial"/>
                <w:b/>
                <w:bCs/>
              </w:rPr>
            </w:pPr>
            <w:r w:rsidRPr="00655822">
              <w:rPr>
                <w:rFonts w:ascii="Arial" w:hAnsi="Arial" w:cs="Arial"/>
                <w:b/>
                <w:bCs/>
              </w:rPr>
              <w:t>Hours per week</w:t>
            </w:r>
          </w:p>
        </w:tc>
        <w:tc>
          <w:tcPr>
            <w:tcW w:w="6805" w:type="dxa"/>
            <w:tcBorders>
              <w:top w:val="nil"/>
              <w:bottom w:val="single" w:sz="24" w:space="0" w:color="FFFFFF" w:themeColor="background1"/>
            </w:tcBorders>
            <w:shd w:val="clear" w:color="auto" w:fill="CDE7FF"/>
          </w:tcPr>
          <w:p w14:paraId="33A6E24D" w14:textId="77777777" w:rsidR="00611148" w:rsidRDefault="00611148" w:rsidP="00224C89">
            <w:pPr>
              <w:rPr>
                <w:rFonts w:ascii="Arial" w:hAnsi="Arial" w:cs="Arial"/>
              </w:rPr>
            </w:pPr>
            <w:r w:rsidRPr="00611148">
              <w:rPr>
                <w:rFonts w:ascii="Arial" w:hAnsi="Arial" w:cs="Arial"/>
              </w:rPr>
              <w:t>35hrs per week</w:t>
            </w:r>
          </w:p>
          <w:p w14:paraId="766B5F6E" w14:textId="77777777" w:rsidR="00611148" w:rsidRDefault="00611148" w:rsidP="00224C89">
            <w:pPr>
              <w:rPr>
                <w:rFonts w:ascii="Arial" w:hAnsi="Arial" w:cs="Arial"/>
              </w:rPr>
            </w:pPr>
            <w:r w:rsidRPr="00611148">
              <w:rPr>
                <w:rFonts w:ascii="Arial" w:hAnsi="Arial" w:cs="Arial"/>
              </w:rPr>
              <w:t>Monday to Friday 9</w:t>
            </w:r>
            <w:r>
              <w:rPr>
                <w:rFonts w:ascii="Arial" w:hAnsi="Arial" w:cs="Arial"/>
              </w:rPr>
              <w:t xml:space="preserve">:00 – </w:t>
            </w:r>
            <w:r w:rsidRPr="00611148">
              <w:rPr>
                <w:rFonts w:ascii="Arial" w:hAnsi="Arial" w:cs="Arial"/>
              </w:rPr>
              <w:t>5</w:t>
            </w:r>
            <w:r>
              <w:rPr>
                <w:rFonts w:ascii="Arial" w:hAnsi="Arial" w:cs="Arial"/>
              </w:rPr>
              <w:t>:00)</w:t>
            </w:r>
          </w:p>
          <w:p w14:paraId="1EE58533" w14:textId="24C00ACF" w:rsidR="00224C89" w:rsidRPr="00655822" w:rsidRDefault="00611148" w:rsidP="00224C89">
            <w:pPr>
              <w:rPr>
                <w:rFonts w:ascii="Arial" w:hAnsi="Arial" w:cs="Arial"/>
              </w:rPr>
            </w:pPr>
            <w:r w:rsidRPr="00611148">
              <w:rPr>
                <w:rFonts w:ascii="Arial" w:hAnsi="Arial" w:cs="Arial"/>
              </w:rPr>
              <w:t>Part time and flexible hours considered</w:t>
            </w:r>
            <w:r>
              <w:rPr>
                <w:rFonts w:ascii="Arial" w:hAnsi="Arial" w:cs="Arial"/>
              </w:rPr>
              <w:t>)</w:t>
            </w:r>
          </w:p>
        </w:tc>
      </w:tr>
      <w:tr w:rsidR="00224C89" w:rsidRPr="00215595" w14:paraId="78155DBE" w14:textId="77777777" w:rsidTr="00672ADE">
        <w:trPr>
          <w:trHeight w:val="506"/>
        </w:trPr>
        <w:tc>
          <w:tcPr>
            <w:tcW w:w="3260" w:type="dxa"/>
            <w:tcBorders>
              <w:bottom w:val="single" w:sz="24" w:space="0" w:color="FFFFFF" w:themeColor="background1"/>
            </w:tcBorders>
            <w:shd w:val="clear" w:color="auto" w:fill="CDE7FF"/>
          </w:tcPr>
          <w:p w14:paraId="439D83B3" w14:textId="34273F74" w:rsidR="00224C89" w:rsidRPr="00655822" w:rsidRDefault="00224C89" w:rsidP="00224C89">
            <w:pPr>
              <w:rPr>
                <w:rFonts w:ascii="Arial" w:hAnsi="Arial" w:cs="Arial"/>
                <w:b/>
                <w:bCs/>
              </w:rPr>
            </w:pPr>
            <w:r w:rsidRPr="00655822">
              <w:rPr>
                <w:rFonts w:ascii="Arial" w:hAnsi="Arial" w:cs="Arial"/>
                <w:b/>
                <w:bCs/>
              </w:rPr>
              <w:t xml:space="preserve">Salary range (pro rata)              </w:t>
            </w:r>
          </w:p>
        </w:tc>
        <w:tc>
          <w:tcPr>
            <w:tcW w:w="6805" w:type="dxa"/>
            <w:tcBorders>
              <w:bottom w:val="single" w:sz="24" w:space="0" w:color="FFFFFF" w:themeColor="background1"/>
            </w:tcBorders>
            <w:shd w:val="clear" w:color="auto" w:fill="CDE7FF"/>
          </w:tcPr>
          <w:p w14:paraId="0CD23A5B" w14:textId="1C9C65B0" w:rsidR="00224C89" w:rsidRPr="00655822" w:rsidRDefault="000150DB" w:rsidP="00224C89">
            <w:pPr>
              <w:rPr>
                <w:rFonts w:ascii="Arial" w:hAnsi="Arial" w:cs="Arial"/>
              </w:rPr>
            </w:pPr>
            <w:r w:rsidRPr="000150DB">
              <w:rPr>
                <w:rFonts w:ascii="Arial" w:hAnsi="Arial" w:cs="Arial"/>
              </w:rPr>
              <w:t>£18,090.60</w:t>
            </w:r>
            <w:r>
              <w:rPr>
                <w:rFonts w:ascii="Arial" w:hAnsi="Arial" w:cs="Arial"/>
              </w:rPr>
              <w:t xml:space="preserve"> - </w:t>
            </w:r>
            <w:r w:rsidRPr="000150DB">
              <w:rPr>
                <w:rFonts w:ascii="Arial" w:hAnsi="Arial" w:cs="Arial"/>
              </w:rPr>
              <w:t>£19,860.93</w:t>
            </w:r>
            <w:r w:rsidR="00611148">
              <w:rPr>
                <w:rFonts w:ascii="Arial" w:hAnsi="Arial" w:cs="Arial"/>
              </w:rPr>
              <w:t xml:space="preserve"> per annum </w:t>
            </w:r>
          </w:p>
        </w:tc>
      </w:tr>
      <w:tr w:rsidR="00224C89" w:rsidRPr="00215595" w14:paraId="2246F0D2" w14:textId="77777777" w:rsidTr="00672ADE">
        <w:trPr>
          <w:trHeight w:val="506"/>
        </w:trPr>
        <w:tc>
          <w:tcPr>
            <w:tcW w:w="3260" w:type="dxa"/>
            <w:tcBorders>
              <w:bottom w:val="single" w:sz="24" w:space="0" w:color="FFFFFF" w:themeColor="background1"/>
            </w:tcBorders>
            <w:shd w:val="clear" w:color="auto" w:fill="CDE7FF"/>
          </w:tcPr>
          <w:p w14:paraId="66BA3410" w14:textId="2ACA2659" w:rsidR="00224C89" w:rsidRPr="00655822" w:rsidRDefault="00224C89" w:rsidP="00224C89">
            <w:pPr>
              <w:rPr>
                <w:rFonts w:ascii="Arial" w:hAnsi="Arial" w:cs="Arial"/>
                <w:b/>
                <w:bCs/>
              </w:rPr>
            </w:pPr>
            <w:r w:rsidRPr="00655822">
              <w:rPr>
                <w:rFonts w:ascii="Arial" w:hAnsi="Arial" w:cs="Arial"/>
                <w:b/>
                <w:bCs/>
              </w:rPr>
              <w:t>Salary band/scale</w:t>
            </w:r>
          </w:p>
        </w:tc>
        <w:tc>
          <w:tcPr>
            <w:tcW w:w="6805" w:type="dxa"/>
            <w:tcBorders>
              <w:bottom w:val="single" w:sz="24" w:space="0" w:color="FFFFFF" w:themeColor="background1"/>
            </w:tcBorders>
            <w:shd w:val="clear" w:color="auto" w:fill="CDE7FF"/>
          </w:tcPr>
          <w:p w14:paraId="106C3556" w14:textId="5A89E145" w:rsidR="00224C89" w:rsidRPr="00655822" w:rsidRDefault="000150DB" w:rsidP="00224C89">
            <w:pPr>
              <w:ind w:right="143"/>
              <w:rPr>
                <w:rFonts w:ascii="Arial" w:hAnsi="Arial" w:cs="Arial"/>
              </w:rPr>
            </w:pPr>
            <w:r>
              <w:rPr>
                <w:rFonts w:ascii="Arial" w:hAnsi="Arial" w:cs="Arial"/>
              </w:rPr>
              <w:t>25 - 28</w:t>
            </w:r>
          </w:p>
        </w:tc>
      </w:tr>
      <w:tr w:rsidR="00224C89" w:rsidRPr="00215595" w14:paraId="179C2620" w14:textId="77777777" w:rsidTr="00672ADE">
        <w:trPr>
          <w:trHeight w:val="506"/>
        </w:trPr>
        <w:tc>
          <w:tcPr>
            <w:tcW w:w="3260" w:type="dxa"/>
            <w:tcBorders>
              <w:bottom w:val="single" w:sz="24" w:space="0" w:color="FFFFFF" w:themeColor="background1"/>
            </w:tcBorders>
            <w:shd w:val="clear" w:color="auto" w:fill="CDE7FF"/>
          </w:tcPr>
          <w:p w14:paraId="16917432" w14:textId="645083A2" w:rsidR="00224C89" w:rsidRPr="00655822" w:rsidRDefault="00224C89" w:rsidP="00224C89">
            <w:pPr>
              <w:rPr>
                <w:rFonts w:ascii="Arial" w:hAnsi="Arial" w:cs="Arial"/>
                <w:b/>
                <w:bCs/>
              </w:rPr>
            </w:pPr>
            <w:r w:rsidRPr="00655822">
              <w:rPr>
                <w:rFonts w:ascii="Arial" w:hAnsi="Arial" w:cs="Arial"/>
                <w:b/>
                <w:bCs/>
              </w:rPr>
              <w:t>Allowances (pro rata)</w:t>
            </w:r>
          </w:p>
        </w:tc>
        <w:tc>
          <w:tcPr>
            <w:tcW w:w="6805" w:type="dxa"/>
            <w:tcBorders>
              <w:bottom w:val="single" w:sz="24" w:space="0" w:color="FFFFFF" w:themeColor="background1"/>
            </w:tcBorders>
            <w:shd w:val="clear" w:color="auto" w:fill="CDE7FF"/>
          </w:tcPr>
          <w:p w14:paraId="652355B6" w14:textId="4151A952" w:rsidR="00224C89" w:rsidRPr="00655822" w:rsidRDefault="00611148" w:rsidP="00224C89">
            <w:pPr>
              <w:rPr>
                <w:rFonts w:ascii="Arial" w:hAnsi="Arial" w:cs="Arial"/>
              </w:rPr>
            </w:pPr>
            <w:r>
              <w:rPr>
                <w:rFonts w:ascii="Arial" w:hAnsi="Arial" w:cs="Arial"/>
              </w:rPr>
              <w:t>N/A</w:t>
            </w:r>
          </w:p>
        </w:tc>
      </w:tr>
      <w:tr w:rsidR="00224C89" w:rsidRPr="00215595" w14:paraId="56C30CF5" w14:textId="77777777" w:rsidTr="00672ADE">
        <w:trPr>
          <w:trHeight w:val="506"/>
        </w:trPr>
        <w:tc>
          <w:tcPr>
            <w:tcW w:w="3260" w:type="dxa"/>
            <w:tcBorders>
              <w:bottom w:val="nil"/>
            </w:tcBorders>
            <w:shd w:val="clear" w:color="auto" w:fill="CDE7FF"/>
          </w:tcPr>
          <w:p w14:paraId="5C6F4887" w14:textId="15B76279" w:rsidR="00224C89" w:rsidRPr="00655822" w:rsidRDefault="00224C89" w:rsidP="00224C89">
            <w:pPr>
              <w:rPr>
                <w:rFonts w:ascii="Arial" w:hAnsi="Arial" w:cs="Arial"/>
                <w:b/>
                <w:bCs/>
              </w:rPr>
            </w:pPr>
            <w:r w:rsidRPr="00655822">
              <w:rPr>
                <w:rFonts w:ascii="Arial" w:hAnsi="Arial" w:cs="Arial"/>
                <w:b/>
                <w:bCs/>
              </w:rPr>
              <w:t>Contract type</w:t>
            </w:r>
          </w:p>
        </w:tc>
        <w:tc>
          <w:tcPr>
            <w:tcW w:w="6805" w:type="dxa"/>
            <w:tcBorders>
              <w:bottom w:val="nil"/>
            </w:tcBorders>
            <w:shd w:val="clear" w:color="auto" w:fill="CDE7FF"/>
          </w:tcPr>
          <w:p w14:paraId="343E5802" w14:textId="148F1773" w:rsidR="00224C89" w:rsidRPr="00655822" w:rsidRDefault="000150DB" w:rsidP="00224C89">
            <w:pPr>
              <w:rPr>
                <w:rFonts w:ascii="Arial" w:hAnsi="Arial" w:cs="Arial"/>
              </w:rPr>
            </w:pPr>
            <w:r>
              <w:rPr>
                <w:rFonts w:ascii="Arial" w:hAnsi="Arial" w:cs="Arial"/>
              </w:rPr>
              <w:t>Fixed Term until November 2023</w:t>
            </w:r>
          </w:p>
        </w:tc>
      </w:tr>
      <w:tr w:rsidR="00224C89" w:rsidRPr="00215595" w14:paraId="48E63974" w14:textId="77777777" w:rsidTr="00672ADE">
        <w:trPr>
          <w:trHeight w:val="506"/>
        </w:trPr>
        <w:tc>
          <w:tcPr>
            <w:tcW w:w="3260" w:type="dxa"/>
            <w:tcBorders>
              <w:bottom w:val="nil"/>
            </w:tcBorders>
            <w:shd w:val="clear" w:color="auto" w:fill="CDE7FF"/>
          </w:tcPr>
          <w:p w14:paraId="375DC8F6" w14:textId="747D56BF" w:rsidR="00224C89" w:rsidRPr="00655822" w:rsidRDefault="00224C89" w:rsidP="00224C89">
            <w:pPr>
              <w:rPr>
                <w:rFonts w:ascii="Arial" w:hAnsi="Arial" w:cs="Arial"/>
                <w:b/>
                <w:bCs/>
              </w:rPr>
            </w:pPr>
            <w:r>
              <w:rPr>
                <w:rFonts w:ascii="Arial" w:hAnsi="Arial" w:cs="Arial"/>
                <w:b/>
                <w:bCs/>
              </w:rPr>
              <w:t>Work Type</w:t>
            </w:r>
          </w:p>
        </w:tc>
        <w:tc>
          <w:tcPr>
            <w:tcW w:w="6805" w:type="dxa"/>
            <w:tcBorders>
              <w:bottom w:val="nil"/>
            </w:tcBorders>
            <w:shd w:val="clear" w:color="auto" w:fill="CDE7FF"/>
          </w:tcPr>
          <w:p w14:paraId="23F353E5" w14:textId="25C4D423" w:rsidR="00611148" w:rsidRPr="00655822" w:rsidRDefault="000150DB" w:rsidP="00611148">
            <w:pPr>
              <w:rPr>
                <w:rFonts w:ascii="Arial" w:hAnsi="Arial" w:cs="Arial"/>
              </w:rPr>
            </w:pPr>
            <w:r>
              <w:rPr>
                <w:rFonts w:ascii="Arial" w:hAnsi="Arial" w:cs="Arial"/>
              </w:rPr>
              <w:t>Field based worker – Dorset area</w:t>
            </w:r>
            <w:r w:rsidR="00611148" w:rsidRPr="00611148">
              <w:rPr>
                <w:rFonts w:ascii="Arial" w:hAnsi="Arial" w:cs="Arial"/>
              </w:rPr>
              <w:t xml:space="preserve"> working from home - we work throughout the Dorset Council area and access to a car is therefore essential as you will need to travel on occasions for meetings and to support carers.</w:t>
            </w:r>
          </w:p>
        </w:tc>
      </w:tr>
      <w:tr w:rsidR="00224C89" w:rsidRPr="00215595" w14:paraId="22759796" w14:textId="77777777" w:rsidTr="00672ADE">
        <w:trPr>
          <w:trHeight w:val="506"/>
        </w:trPr>
        <w:tc>
          <w:tcPr>
            <w:tcW w:w="10065" w:type="dxa"/>
            <w:gridSpan w:val="2"/>
            <w:tcBorders>
              <w:top w:val="nil"/>
              <w:bottom w:val="nil"/>
            </w:tcBorders>
            <w:shd w:val="clear" w:color="auto" w:fill="FFFFFF" w:themeFill="background1"/>
          </w:tcPr>
          <w:p w14:paraId="3A852F55" w14:textId="77777777" w:rsidR="00224C89" w:rsidRPr="00215595" w:rsidRDefault="00224C89" w:rsidP="00224C89">
            <w:pPr>
              <w:rPr>
                <w:rFonts w:ascii="Arial" w:hAnsi="Arial" w:cs="Arial"/>
                <w:color w:val="44546A" w:themeColor="text2"/>
              </w:rPr>
            </w:pPr>
          </w:p>
        </w:tc>
      </w:tr>
      <w:tr w:rsidR="00224C89" w:rsidRPr="00215595" w14:paraId="53957B20" w14:textId="77777777" w:rsidTr="00672ADE">
        <w:trPr>
          <w:trHeight w:val="506"/>
        </w:trPr>
        <w:tc>
          <w:tcPr>
            <w:tcW w:w="10065" w:type="dxa"/>
            <w:gridSpan w:val="2"/>
            <w:tcBorders>
              <w:top w:val="nil"/>
              <w:bottom w:val="nil"/>
            </w:tcBorders>
            <w:shd w:val="clear" w:color="auto" w:fill="FFFFFF" w:themeFill="background1"/>
          </w:tcPr>
          <w:p w14:paraId="30C3A8E5" w14:textId="77777777" w:rsidR="00224C89" w:rsidRPr="00535A58" w:rsidRDefault="00224C89" w:rsidP="00224C89">
            <w:pPr>
              <w:jc w:val="center"/>
              <w:rPr>
                <w:rFonts w:ascii="Arial" w:hAnsi="Arial" w:cs="Arial"/>
                <w:color w:val="951B81"/>
              </w:rPr>
            </w:pPr>
            <w:r w:rsidRPr="00535A58">
              <w:rPr>
                <w:rFonts w:ascii="Arial" w:hAnsi="Arial" w:cs="Arial"/>
                <w:b/>
                <w:bCs/>
                <w:color w:val="951B81"/>
              </w:rPr>
              <w:t>Post Details</w:t>
            </w:r>
            <w:r w:rsidRPr="00535A58">
              <w:rPr>
                <w:rFonts w:ascii="Arial" w:hAnsi="Arial" w:cs="Arial"/>
                <w:color w:val="951B81"/>
              </w:rPr>
              <w:t xml:space="preserve"> </w:t>
            </w:r>
          </w:p>
          <w:p w14:paraId="0C6B176C" w14:textId="77777777" w:rsidR="00224C89" w:rsidRDefault="00224C89" w:rsidP="00224C89">
            <w:pPr>
              <w:jc w:val="center"/>
              <w:rPr>
                <w:rFonts w:ascii="Arial" w:hAnsi="Arial" w:cs="Arial"/>
              </w:rPr>
            </w:pPr>
            <w:r w:rsidRPr="00B9483C">
              <w:rPr>
                <w:rFonts w:ascii="Arial" w:hAnsi="Arial" w:cs="Arial"/>
                <w:color w:val="44546A" w:themeColor="text2"/>
              </w:rPr>
              <w:t>(</w:t>
            </w:r>
            <w:r w:rsidRPr="00B22D95">
              <w:rPr>
                <w:rFonts w:ascii="Arial" w:hAnsi="Arial" w:cs="Arial"/>
              </w:rPr>
              <w:t>HR reference only)</w:t>
            </w:r>
          </w:p>
          <w:p w14:paraId="3C3B8CCD" w14:textId="5D3319A1" w:rsidR="00224C89" w:rsidRPr="00215595" w:rsidRDefault="00224C89" w:rsidP="00224C89">
            <w:pPr>
              <w:jc w:val="center"/>
              <w:rPr>
                <w:rFonts w:ascii="Arial" w:hAnsi="Arial" w:cs="Arial"/>
                <w:color w:val="44546A" w:themeColor="text2"/>
              </w:rPr>
            </w:pPr>
          </w:p>
        </w:tc>
      </w:tr>
      <w:tr w:rsidR="00224C89" w:rsidRPr="00215595" w14:paraId="05782879" w14:textId="77777777" w:rsidTr="00672ADE">
        <w:trPr>
          <w:trHeight w:val="506"/>
        </w:trPr>
        <w:tc>
          <w:tcPr>
            <w:tcW w:w="3260"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CDE7FF"/>
          </w:tcPr>
          <w:p w14:paraId="2348E039" w14:textId="190358A4" w:rsidR="00224C89" w:rsidRPr="00B22D95" w:rsidRDefault="00224C89" w:rsidP="00224C89">
            <w:pPr>
              <w:rPr>
                <w:rFonts w:ascii="Arial" w:hAnsi="Arial" w:cs="Arial"/>
              </w:rPr>
            </w:pPr>
            <w:r w:rsidRPr="00B22D95">
              <w:rPr>
                <w:rFonts w:ascii="Arial" w:hAnsi="Arial" w:cs="Arial"/>
              </w:rPr>
              <w:t>Date / Version</w:t>
            </w:r>
          </w:p>
        </w:tc>
        <w:tc>
          <w:tcPr>
            <w:tcW w:w="680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CDE7FF"/>
          </w:tcPr>
          <w:p w14:paraId="22648612" w14:textId="4C98E577" w:rsidR="00224C89" w:rsidRPr="00B22D95" w:rsidRDefault="00224C89" w:rsidP="00224C89">
            <w:pPr>
              <w:rPr>
                <w:rFonts w:ascii="Arial" w:hAnsi="Arial" w:cs="Arial"/>
              </w:rPr>
            </w:pPr>
            <w:r w:rsidRPr="00B22D95">
              <w:rPr>
                <w:rFonts w:ascii="Arial" w:hAnsi="Arial" w:cs="Arial"/>
              </w:rPr>
              <w:t xml:space="preserve">Revised </w:t>
            </w:r>
            <w:r w:rsidRPr="00655822">
              <w:rPr>
                <w:rFonts w:ascii="Arial" w:hAnsi="Arial" w:cs="Arial"/>
              </w:rPr>
              <w:t>1 January 2021</w:t>
            </w:r>
            <w:r w:rsidRPr="00B22D95">
              <w:rPr>
                <w:rFonts w:ascii="Arial" w:hAnsi="Arial" w:cs="Arial"/>
              </w:rPr>
              <w:t xml:space="preserve"> </w:t>
            </w:r>
          </w:p>
        </w:tc>
      </w:tr>
    </w:tbl>
    <w:p w14:paraId="014AABB5" w14:textId="2EB43A6C" w:rsidR="00067894" w:rsidRDefault="00067894">
      <w:pPr>
        <w:rPr>
          <w:rFonts w:ascii="Arial" w:hAnsi="Arial" w:cs="Arial"/>
        </w:rPr>
      </w:pPr>
    </w:p>
    <w:p w14:paraId="5332026C" w14:textId="20489D7F" w:rsidR="00113181" w:rsidRDefault="00113181">
      <w:pPr>
        <w:rPr>
          <w:rFonts w:ascii="Arial" w:hAnsi="Arial" w:cs="Arial"/>
        </w:rPr>
      </w:pPr>
    </w:p>
    <w:p w14:paraId="1CCED759" w14:textId="77777777" w:rsidR="001A66C9" w:rsidRDefault="001A66C9">
      <w:pPr>
        <w:rPr>
          <w:rFonts w:ascii="Arial" w:hAnsi="Arial" w:cs="Arial"/>
        </w:rPr>
      </w:pPr>
    </w:p>
    <w:p w14:paraId="408E00AC" w14:textId="77777777" w:rsidR="001A4164" w:rsidRDefault="001A4164">
      <w:pPr>
        <w:rPr>
          <w:rFonts w:ascii="Arial" w:hAnsi="Arial" w:cs="Arial"/>
        </w:rPr>
      </w:pPr>
    </w:p>
    <w:p w14:paraId="40A31980" w14:textId="34B12DBF" w:rsidR="00655822" w:rsidRDefault="00655822">
      <w:pPr>
        <w:rPr>
          <w:rFonts w:ascii="Arial" w:hAnsi="Arial" w:cs="Arial"/>
        </w:rPr>
      </w:pPr>
    </w:p>
    <w:p w14:paraId="0C34C976" w14:textId="77777777" w:rsidR="00DD2C65" w:rsidRDefault="00DD2C65">
      <w:pPr>
        <w:rPr>
          <w:rFonts w:ascii="Arial" w:hAnsi="Arial" w:cs="Arial"/>
        </w:rPr>
      </w:pPr>
    </w:p>
    <w:tbl>
      <w:tblPr>
        <w:tblStyle w:val="TableGrid"/>
        <w:tblW w:w="9969" w:type="dxa"/>
        <w:tblInd w:w="-471"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7DD4FF"/>
        <w:tblLook w:val="04A0" w:firstRow="1" w:lastRow="0" w:firstColumn="1" w:lastColumn="0" w:noHBand="0" w:noVBand="1"/>
      </w:tblPr>
      <w:tblGrid>
        <w:gridCol w:w="9969"/>
      </w:tblGrid>
      <w:tr w:rsidR="00B22D95" w14:paraId="1EB444CB" w14:textId="77777777" w:rsidTr="00672ADE">
        <w:tc>
          <w:tcPr>
            <w:tcW w:w="9969" w:type="dxa"/>
            <w:tcBorders>
              <w:top w:val="nil"/>
              <w:left w:val="nil"/>
              <w:bottom w:val="nil"/>
              <w:right w:val="nil"/>
            </w:tcBorders>
            <w:shd w:val="clear" w:color="auto" w:fill="FFFFFF" w:themeFill="background1"/>
          </w:tcPr>
          <w:p w14:paraId="24C0780B" w14:textId="77777777" w:rsidR="00B22D95" w:rsidRPr="001A66C9" w:rsidRDefault="00B22D95">
            <w:pPr>
              <w:rPr>
                <w:rFonts w:ascii="Arial" w:hAnsi="Arial" w:cs="Arial"/>
                <w:b/>
                <w:bCs/>
                <w:color w:val="00427A"/>
                <w:sz w:val="36"/>
                <w:szCs w:val="36"/>
              </w:rPr>
            </w:pPr>
            <w:r w:rsidRPr="001A66C9">
              <w:rPr>
                <w:rFonts w:ascii="Arial" w:hAnsi="Arial" w:cs="Arial"/>
                <w:b/>
                <w:bCs/>
                <w:color w:val="00427A"/>
                <w:sz w:val="36"/>
                <w:szCs w:val="36"/>
              </w:rPr>
              <w:t>Job S</w:t>
            </w:r>
            <w:r w:rsidRPr="000D0A4B">
              <w:rPr>
                <w:rFonts w:ascii="Arial" w:hAnsi="Arial" w:cs="Arial"/>
                <w:b/>
                <w:bCs/>
                <w:color w:val="00427A"/>
                <w:sz w:val="36"/>
                <w:szCs w:val="36"/>
              </w:rPr>
              <w:t>um</w:t>
            </w:r>
            <w:r w:rsidRPr="001A66C9">
              <w:rPr>
                <w:rFonts w:ascii="Arial" w:hAnsi="Arial" w:cs="Arial"/>
                <w:b/>
                <w:bCs/>
                <w:color w:val="00427A"/>
                <w:sz w:val="36"/>
                <w:szCs w:val="36"/>
              </w:rPr>
              <w:t>mary</w:t>
            </w:r>
          </w:p>
          <w:p w14:paraId="235F6BB8" w14:textId="2C8FD3E3" w:rsidR="00B22D95" w:rsidRPr="00B22D95" w:rsidRDefault="00B22D95">
            <w:pPr>
              <w:rPr>
                <w:rFonts w:ascii="Arial" w:hAnsi="Arial" w:cs="Arial"/>
                <w:color w:val="951B81"/>
              </w:rPr>
            </w:pPr>
          </w:p>
        </w:tc>
      </w:tr>
      <w:tr w:rsidR="00B22D95" w14:paraId="48070E18" w14:textId="77777777" w:rsidTr="00672ADE">
        <w:tc>
          <w:tcPr>
            <w:tcW w:w="9969" w:type="dxa"/>
            <w:tcBorders>
              <w:top w:val="nil"/>
              <w:bottom w:val="nil"/>
            </w:tcBorders>
            <w:shd w:val="clear" w:color="auto" w:fill="CDE7FF"/>
          </w:tcPr>
          <w:p w14:paraId="55AF38F0" w14:textId="77777777" w:rsidR="00611148" w:rsidRDefault="00611148" w:rsidP="004B7076">
            <w:pPr>
              <w:rPr>
                <w:rFonts w:ascii="Arial" w:hAnsi="Arial" w:cs="Arial"/>
              </w:rPr>
            </w:pPr>
          </w:p>
          <w:p w14:paraId="79FCBE03" w14:textId="77777777" w:rsidR="004B7076" w:rsidRPr="00611148" w:rsidRDefault="004B7076" w:rsidP="004B7076">
            <w:pPr>
              <w:rPr>
                <w:rFonts w:ascii="Arial" w:hAnsi="Arial" w:cs="Arial"/>
              </w:rPr>
            </w:pPr>
            <w:r w:rsidRPr="00611148">
              <w:rPr>
                <w:rFonts w:ascii="Arial" w:hAnsi="Arial" w:cs="Arial"/>
              </w:rPr>
              <w:t>We have an exciting opportunity for a Carer Support Worker to join our inspiring and friendly team at our Dorset Carers Service.</w:t>
            </w:r>
          </w:p>
          <w:p w14:paraId="70126249" w14:textId="77777777" w:rsidR="004B7076" w:rsidRPr="00611148" w:rsidRDefault="004B7076" w:rsidP="004B7076">
            <w:pPr>
              <w:rPr>
                <w:rFonts w:ascii="Arial" w:hAnsi="Arial" w:cs="Arial"/>
              </w:rPr>
            </w:pPr>
          </w:p>
          <w:p w14:paraId="6F63A406" w14:textId="6E398D5A" w:rsidR="00B22D95" w:rsidRPr="00611148" w:rsidRDefault="004B7076" w:rsidP="004B7076">
            <w:pPr>
              <w:rPr>
                <w:rFonts w:ascii="Arial" w:hAnsi="Arial" w:cs="Arial"/>
              </w:rPr>
            </w:pPr>
            <w:r w:rsidRPr="00611148">
              <w:rPr>
                <w:rFonts w:ascii="Arial" w:hAnsi="Arial" w:cs="Arial"/>
              </w:rPr>
              <w:t xml:space="preserve">The Rethink Mental Illness Dorset Carers Service provides support to carers, relatives and supporters of people with mental illnesses. The service provides 1 to 1 personalised support for carers in crisis by using a </w:t>
            </w:r>
            <w:r w:rsidR="00B60B2C" w:rsidRPr="00611148">
              <w:rPr>
                <w:rFonts w:ascii="Arial" w:hAnsi="Arial" w:cs="Arial"/>
              </w:rPr>
              <w:t>solution and</w:t>
            </w:r>
            <w:r w:rsidRPr="00611148">
              <w:rPr>
                <w:rFonts w:ascii="Arial" w:hAnsi="Arial" w:cs="Arial"/>
              </w:rPr>
              <w:t xml:space="preserve"> goal centred approach focussing on recovery, group support and assists carers in the development of peer support groups. The service provides information on carers’ rights, facts sheets relating to mental health diagnoses, treatments available and information on local services and resources. The service also delivers the Caring and Coping training to support the role of the carer and improve wellbeing</w:t>
            </w:r>
            <w:r w:rsidR="00B60B2C" w:rsidRPr="00611148">
              <w:rPr>
                <w:rFonts w:ascii="Arial" w:hAnsi="Arial" w:cs="Arial"/>
              </w:rPr>
              <w:t>. We also provide short respite events and manage a small respite fund.</w:t>
            </w:r>
          </w:p>
          <w:p w14:paraId="6729C212" w14:textId="6A50E3B9" w:rsidR="001C6AAC" w:rsidRPr="00393C4B" w:rsidRDefault="001C6AAC" w:rsidP="00393C4B">
            <w:pPr>
              <w:spacing w:before="60" w:after="20"/>
              <w:jc w:val="both"/>
              <w:rPr>
                <w:rFonts w:ascii="Arial" w:hAnsi="Arial" w:cs="Arial"/>
                <w:b/>
                <w:bCs/>
              </w:rPr>
            </w:pPr>
          </w:p>
        </w:tc>
      </w:tr>
      <w:tr w:rsidR="001C6AAC" w14:paraId="50A828AC" w14:textId="77777777" w:rsidTr="00672ADE">
        <w:tc>
          <w:tcPr>
            <w:tcW w:w="9969" w:type="dxa"/>
            <w:tcBorders>
              <w:top w:val="nil"/>
              <w:bottom w:val="nil"/>
            </w:tcBorders>
            <w:shd w:val="clear" w:color="auto" w:fill="FFFFFF" w:themeFill="background1"/>
          </w:tcPr>
          <w:p w14:paraId="68599B50" w14:textId="5E2D3BCE" w:rsidR="001C6AAC" w:rsidRPr="001C6AAC" w:rsidRDefault="001C6AAC" w:rsidP="001C6AAC">
            <w:pPr>
              <w:autoSpaceDE w:val="0"/>
              <w:autoSpaceDN w:val="0"/>
              <w:adjustRightInd w:val="0"/>
              <w:jc w:val="both"/>
              <w:rPr>
                <w:rFonts w:ascii="Arial" w:hAnsi="Arial" w:cs="Arial"/>
              </w:rPr>
            </w:pPr>
          </w:p>
        </w:tc>
      </w:tr>
      <w:tr w:rsidR="001C6AAC" w14:paraId="60C9D02D" w14:textId="77777777" w:rsidTr="00672ADE">
        <w:tc>
          <w:tcPr>
            <w:tcW w:w="9969" w:type="dxa"/>
            <w:tcBorders>
              <w:top w:val="nil"/>
              <w:bottom w:val="nil"/>
            </w:tcBorders>
            <w:shd w:val="clear" w:color="auto" w:fill="FFFFFF" w:themeFill="background1"/>
          </w:tcPr>
          <w:p w14:paraId="15F7DC44" w14:textId="265CF0B1" w:rsidR="001C6AAC" w:rsidRPr="000D0A4B" w:rsidRDefault="001C6AAC" w:rsidP="001C6AAC">
            <w:pPr>
              <w:rPr>
                <w:rFonts w:ascii="Arial" w:hAnsi="Arial" w:cs="Arial"/>
                <w:b/>
                <w:bCs/>
                <w:color w:val="00427A"/>
                <w:sz w:val="36"/>
                <w:szCs w:val="36"/>
              </w:rPr>
            </w:pPr>
            <w:r w:rsidRPr="000D0A4B">
              <w:rPr>
                <w:rFonts w:ascii="Arial" w:hAnsi="Arial" w:cs="Arial"/>
                <w:b/>
                <w:bCs/>
                <w:color w:val="00427A"/>
                <w:sz w:val="36"/>
                <w:szCs w:val="36"/>
              </w:rPr>
              <w:t xml:space="preserve">Service / Team Description </w:t>
            </w:r>
          </w:p>
        </w:tc>
      </w:tr>
      <w:tr w:rsidR="001C6AAC" w14:paraId="668996C4" w14:textId="77777777" w:rsidTr="00672ADE">
        <w:tc>
          <w:tcPr>
            <w:tcW w:w="9969" w:type="dxa"/>
            <w:tcBorders>
              <w:top w:val="nil"/>
              <w:bottom w:val="nil"/>
            </w:tcBorders>
            <w:shd w:val="clear" w:color="auto" w:fill="FFFFFF" w:themeFill="background1"/>
          </w:tcPr>
          <w:p w14:paraId="40F3DD9D" w14:textId="77777777" w:rsidR="001C6AAC" w:rsidRPr="001C6AAC" w:rsidRDefault="001C6AAC" w:rsidP="001C6AAC">
            <w:pPr>
              <w:rPr>
                <w:rFonts w:ascii="Arial" w:hAnsi="Arial" w:cs="Arial"/>
                <w:b/>
                <w:bCs/>
                <w:color w:val="FF0000"/>
                <w:sz w:val="20"/>
                <w:szCs w:val="20"/>
              </w:rPr>
            </w:pPr>
          </w:p>
        </w:tc>
      </w:tr>
      <w:tr w:rsidR="001C6AAC" w14:paraId="1E30A946" w14:textId="77777777" w:rsidTr="00672ADE">
        <w:tc>
          <w:tcPr>
            <w:tcW w:w="9969" w:type="dxa"/>
            <w:tcBorders>
              <w:top w:val="nil"/>
              <w:bottom w:val="nil"/>
            </w:tcBorders>
            <w:shd w:val="clear" w:color="auto" w:fill="CDE7FF"/>
          </w:tcPr>
          <w:p w14:paraId="749ABBCC" w14:textId="77777777" w:rsidR="00611148" w:rsidRDefault="00611148" w:rsidP="004B7076">
            <w:pPr>
              <w:pStyle w:val="Subtitle"/>
              <w:spacing w:before="40"/>
              <w:ind w:right="6"/>
              <w:jc w:val="left"/>
              <w:rPr>
                <w:b w:val="0"/>
                <w:bCs/>
                <w:sz w:val="22"/>
                <w:szCs w:val="22"/>
                <w:lang w:eastAsia="en-GB"/>
              </w:rPr>
            </w:pPr>
          </w:p>
          <w:p w14:paraId="4626536A" w14:textId="1038F850" w:rsidR="004B7076" w:rsidRPr="00611148" w:rsidRDefault="004B7076" w:rsidP="004B7076">
            <w:pPr>
              <w:pStyle w:val="Subtitle"/>
              <w:spacing w:before="40"/>
              <w:ind w:right="6"/>
              <w:jc w:val="left"/>
              <w:rPr>
                <w:b w:val="0"/>
                <w:sz w:val="22"/>
                <w:szCs w:val="22"/>
              </w:rPr>
            </w:pPr>
            <w:r w:rsidRPr="00611148">
              <w:rPr>
                <w:b w:val="0"/>
                <w:bCs/>
                <w:sz w:val="22"/>
                <w:szCs w:val="22"/>
                <w:lang w:eastAsia="en-GB"/>
              </w:rPr>
              <w:t xml:space="preserve">As a Carer Support Worker you will </w:t>
            </w:r>
            <w:r w:rsidRPr="00611148">
              <w:rPr>
                <w:b w:val="0"/>
                <w:bCs/>
                <w:sz w:val="22"/>
                <w:szCs w:val="22"/>
              </w:rPr>
              <w:t>provide person centred carer support to</w:t>
            </w:r>
            <w:r w:rsidRPr="00611148">
              <w:rPr>
                <w:sz w:val="22"/>
                <w:szCs w:val="22"/>
              </w:rPr>
              <w:t xml:space="preserve"> </w:t>
            </w:r>
            <w:r w:rsidRPr="00611148">
              <w:rPr>
                <w:b w:val="0"/>
                <w:bCs/>
                <w:sz w:val="22"/>
                <w:szCs w:val="22"/>
              </w:rPr>
              <w:t>adult and young carers</w:t>
            </w:r>
            <w:r w:rsidRPr="00611148">
              <w:rPr>
                <w:b w:val="0"/>
                <w:sz w:val="22"/>
                <w:szCs w:val="22"/>
              </w:rPr>
              <w:t xml:space="preserve"> including one to one individual support and liaison with other mental health agencies on behalf of people who use our services.</w:t>
            </w:r>
            <w:r w:rsidR="00B60B2C" w:rsidRPr="00611148">
              <w:rPr>
                <w:b w:val="0"/>
                <w:sz w:val="22"/>
                <w:szCs w:val="22"/>
              </w:rPr>
              <w:t xml:space="preserve"> You will carry out the functions briefly mentioned in the above paragraph.</w:t>
            </w:r>
          </w:p>
          <w:p w14:paraId="06C4C881" w14:textId="3AEDE0FE" w:rsidR="004B7076" w:rsidRPr="00611148" w:rsidRDefault="004B7076" w:rsidP="004B7076">
            <w:pPr>
              <w:pStyle w:val="Subtitle"/>
              <w:spacing w:before="40"/>
              <w:ind w:right="6"/>
              <w:jc w:val="left"/>
              <w:rPr>
                <w:b w:val="0"/>
                <w:sz w:val="22"/>
                <w:szCs w:val="22"/>
              </w:rPr>
            </w:pPr>
            <w:r w:rsidRPr="00611148">
              <w:rPr>
                <w:b w:val="0"/>
                <w:sz w:val="22"/>
                <w:szCs w:val="22"/>
              </w:rPr>
              <w:t>We are a small but very committed, supportive, friendly and motivated team who all work from home. As part of the team, you will be expected where needed to travel across the Dorset Council area to support carers, raise awareness and increase publicity and promotions.</w:t>
            </w:r>
          </w:p>
          <w:p w14:paraId="464CBBBA" w14:textId="77777777" w:rsidR="004B7076" w:rsidRPr="00611148" w:rsidRDefault="004B7076" w:rsidP="004B7076">
            <w:pPr>
              <w:pStyle w:val="Subtitle"/>
              <w:spacing w:before="40"/>
              <w:ind w:right="6"/>
              <w:jc w:val="left"/>
              <w:rPr>
                <w:b w:val="0"/>
                <w:sz w:val="22"/>
                <w:szCs w:val="22"/>
              </w:rPr>
            </w:pPr>
          </w:p>
          <w:p w14:paraId="08CAB7A0" w14:textId="25D31E9D" w:rsidR="004B7076" w:rsidRDefault="004B7076" w:rsidP="004B7076">
            <w:pPr>
              <w:autoSpaceDE w:val="0"/>
              <w:autoSpaceDN w:val="0"/>
              <w:adjustRightInd w:val="0"/>
              <w:jc w:val="both"/>
              <w:rPr>
                <w:rFonts w:ascii="Arial" w:hAnsi="Arial" w:cs="Arial"/>
              </w:rPr>
            </w:pPr>
            <w:r w:rsidRPr="00611148">
              <w:rPr>
                <w:rFonts w:ascii="Arial" w:hAnsi="Arial" w:cs="Arial"/>
              </w:rPr>
              <w:t>You will report to the Service Manager to provide support to carers of adults and young carers of people with mental health issues.</w:t>
            </w:r>
          </w:p>
          <w:p w14:paraId="2F4A3B7D" w14:textId="77777777" w:rsidR="00426EC4" w:rsidRPr="00611148" w:rsidRDefault="00426EC4" w:rsidP="004B7076">
            <w:pPr>
              <w:autoSpaceDE w:val="0"/>
              <w:autoSpaceDN w:val="0"/>
              <w:adjustRightInd w:val="0"/>
              <w:jc w:val="both"/>
              <w:rPr>
                <w:rFonts w:ascii="Arial" w:hAnsi="Arial" w:cs="Arial"/>
              </w:rPr>
            </w:pPr>
          </w:p>
          <w:p w14:paraId="63F31B90" w14:textId="77777777" w:rsidR="004B7076" w:rsidRPr="00611148" w:rsidRDefault="004B7076" w:rsidP="004B7076">
            <w:pPr>
              <w:autoSpaceDE w:val="0"/>
              <w:autoSpaceDN w:val="0"/>
              <w:adjustRightInd w:val="0"/>
              <w:jc w:val="both"/>
              <w:rPr>
                <w:rFonts w:ascii="Arial" w:hAnsi="Arial" w:cs="Arial"/>
              </w:rPr>
            </w:pPr>
            <w:r w:rsidRPr="00611148">
              <w:rPr>
                <w:rFonts w:ascii="Arial" w:hAnsi="Arial" w:cs="Arial"/>
              </w:rPr>
              <w:t xml:space="preserve">You will be required to work flexibly as part of a team supporting carers and raising carer awareness. </w:t>
            </w:r>
          </w:p>
          <w:p w14:paraId="00754420" w14:textId="77777777" w:rsidR="004B7076" w:rsidRPr="00611148" w:rsidRDefault="004B7076" w:rsidP="004B7076">
            <w:pPr>
              <w:rPr>
                <w:rFonts w:ascii="Arial" w:eastAsia="Times New Roman" w:hAnsi="Arial" w:cs="Arial"/>
                <w:lang w:eastAsia="en-GB"/>
              </w:rPr>
            </w:pPr>
          </w:p>
          <w:p w14:paraId="4051D3A1" w14:textId="3F9D91D0" w:rsidR="00611148" w:rsidRPr="001C6AAC" w:rsidRDefault="00611148" w:rsidP="00032EAE">
            <w:pPr>
              <w:rPr>
                <w:b/>
                <w:bCs/>
                <w:color w:val="FF0000"/>
                <w:sz w:val="36"/>
                <w:szCs w:val="36"/>
              </w:rPr>
            </w:pPr>
          </w:p>
        </w:tc>
      </w:tr>
      <w:tr w:rsidR="001C6AAC" w14:paraId="1D4AEF4D" w14:textId="77777777" w:rsidTr="00672ADE">
        <w:tc>
          <w:tcPr>
            <w:tcW w:w="9969" w:type="dxa"/>
            <w:tcBorders>
              <w:top w:val="nil"/>
              <w:bottom w:val="nil"/>
            </w:tcBorders>
            <w:shd w:val="clear" w:color="auto" w:fill="FFFFFF" w:themeFill="background1"/>
          </w:tcPr>
          <w:p w14:paraId="76545B99" w14:textId="18073B0C" w:rsidR="001C6AAC" w:rsidRPr="001C6AAC" w:rsidRDefault="001C6AAC" w:rsidP="001C6AAC">
            <w:pPr>
              <w:rPr>
                <w:rFonts w:ascii="Arial" w:hAnsi="Arial" w:cs="Arial"/>
              </w:rPr>
            </w:pPr>
          </w:p>
        </w:tc>
      </w:tr>
      <w:tr w:rsidR="001C6AAC" w14:paraId="6FC5A4E2" w14:textId="77777777" w:rsidTr="00672ADE">
        <w:tc>
          <w:tcPr>
            <w:tcW w:w="9969" w:type="dxa"/>
            <w:tcBorders>
              <w:top w:val="nil"/>
              <w:bottom w:val="nil"/>
            </w:tcBorders>
            <w:shd w:val="clear" w:color="auto" w:fill="FFFFFF" w:themeFill="background1"/>
          </w:tcPr>
          <w:p w14:paraId="1B78BE56" w14:textId="7EE0037D" w:rsidR="00F77F05" w:rsidRDefault="00F77F05" w:rsidP="00F77F05">
            <w:pPr>
              <w:rPr>
                <w:rFonts w:ascii="Arial" w:hAnsi="Arial" w:cs="Arial"/>
                <w:b/>
                <w:bCs/>
                <w:color w:val="00427A"/>
                <w:sz w:val="36"/>
                <w:szCs w:val="36"/>
              </w:rPr>
            </w:pPr>
          </w:p>
          <w:p w14:paraId="72F2D682" w14:textId="691C1C0E" w:rsidR="00611148" w:rsidRDefault="00611148" w:rsidP="00F77F05">
            <w:pPr>
              <w:rPr>
                <w:rFonts w:ascii="Arial" w:hAnsi="Arial" w:cs="Arial"/>
                <w:b/>
                <w:bCs/>
                <w:color w:val="00427A"/>
                <w:sz w:val="36"/>
                <w:szCs w:val="36"/>
              </w:rPr>
            </w:pPr>
          </w:p>
          <w:p w14:paraId="766D3567" w14:textId="56A694F8" w:rsidR="00611148" w:rsidRDefault="00611148" w:rsidP="00F77F05">
            <w:pPr>
              <w:rPr>
                <w:rFonts w:ascii="Arial" w:hAnsi="Arial" w:cs="Arial"/>
                <w:b/>
                <w:bCs/>
                <w:color w:val="00427A"/>
                <w:sz w:val="36"/>
                <w:szCs w:val="36"/>
              </w:rPr>
            </w:pPr>
          </w:p>
          <w:p w14:paraId="4FADE54E" w14:textId="5D42BACD" w:rsidR="00611148" w:rsidRDefault="00611148" w:rsidP="00F77F05">
            <w:pPr>
              <w:rPr>
                <w:rFonts w:ascii="Arial" w:hAnsi="Arial" w:cs="Arial"/>
                <w:b/>
                <w:bCs/>
                <w:color w:val="00427A"/>
                <w:sz w:val="36"/>
                <w:szCs w:val="36"/>
              </w:rPr>
            </w:pPr>
          </w:p>
          <w:p w14:paraId="64051FAA" w14:textId="339CAAC1" w:rsidR="00611148" w:rsidRDefault="00611148" w:rsidP="00F77F05">
            <w:pPr>
              <w:rPr>
                <w:rFonts w:ascii="Arial" w:hAnsi="Arial" w:cs="Arial"/>
                <w:b/>
                <w:bCs/>
                <w:color w:val="00427A"/>
                <w:sz w:val="36"/>
                <w:szCs w:val="36"/>
              </w:rPr>
            </w:pPr>
          </w:p>
          <w:p w14:paraId="1C4F7A78" w14:textId="301A0498" w:rsidR="00611148" w:rsidRDefault="00611148" w:rsidP="00F77F05">
            <w:pPr>
              <w:rPr>
                <w:rFonts w:ascii="Arial" w:hAnsi="Arial" w:cs="Arial"/>
                <w:b/>
                <w:bCs/>
                <w:color w:val="00427A"/>
                <w:sz w:val="36"/>
                <w:szCs w:val="36"/>
              </w:rPr>
            </w:pPr>
          </w:p>
          <w:p w14:paraId="712EFB21" w14:textId="32651EDE" w:rsidR="00611148" w:rsidRDefault="00611148" w:rsidP="00F77F05">
            <w:pPr>
              <w:rPr>
                <w:rFonts w:ascii="Arial" w:hAnsi="Arial" w:cs="Arial"/>
                <w:b/>
                <w:bCs/>
                <w:color w:val="00427A"/>
                <w:sz w:val="36"/>
                <w:szCs w:val="36"/>
              </w:rPr>
            </w:pPr>
          </w:p>
          <w:p w14:paraId="6C5E0A7B" w14:textId="6EC4F6BC" w:rsidR="00611148" w:rsidRDefault="00611148" w:rsidP="00F77F05">
            <w:pPr>
              <w:rPr>
                <w:rFonts w:ascii="Arial" w:hAnsi="Arial" w:cs="Arial"/>
                <w:b/>
                <w:bCs/>
                <w:color w:val="00427A"/>
                <w:sz w:val="36"/>
                <w:szCs w:val="36"/>
              </w:rPr>
            </w:pPr>
          </w:p>
          <w:p w14:paraId="153A736D" w14:textId="77777777" w:rsidR="00611148" w:rsidRDefault="00611148" w:rsidP="00F77F05">
            <w:pPr>
              <w:rPr>
                <w:rFonts w:ascii="Arial" w:hAnsi="Arial" w:cs="Arial"/>
                <w:b/>
                <w:bCs/>
                <w:color w:val="00427A"/>
                <w:sz w:val="36"/>
                <w:szCs w:val="36"/>
              </w:rPr>
            </w:pPr>
          </w:p>
          <w:p w14:paraId="62B712FE" w14:textId="77777777" w:rsidR="001C6AAC" w:rsidRDefault="001C6AAC" w:rsidP="00F77F05">
            <w:pPr>
              <w:rPr>
                <w:rFonts w:ascii="Arial" w:hAnsi="Arial" w:cs="Arial"/>
                <w:b/>
                <w:bCs/>
                <w:color w:val="00427A"/>
                <w:sz w:val="36"/>
                <w:szCs w:val="36"/>
              </w:rPr>
            </w:pPr>
            <w:r w:rsidRPr="001A66C9">
              <w:rPr>
                <w:rFonts w:ascii="Arial" w:hAnsi="Arial" w:cs="Arial"/>
                <w:b/>
                <w:bCs/>
                <w:color w:val="00427A"/>
                <w:sz w:val="36"/>
                <w:szCs w:val="36"/>
              </w:rPr>
              <w:lastRenderedPageBreak/>
              <w:t xml:space="preserve">Team Structure </w:t>
            </w:r>
          </w:p>
          <w:p w14:paraId="42F9447F" w14:textId="45D04A16" w:rsidR="00F77F05" w:rsidRPr="001A66C9" w:rsidRDefault="00F77F05" w:rsidP="00F77F05">
            <w:pPr>
              <w:rPr>
                <w:rFonts w:ascii="Arial" w:hAnsi="Arial" w:cs="Arial"/>
                <w:color w:val="00AEEF"/>
              </w:rPr>
            </w:pPr>
          </w:p>
        </w:tc>
      </w:tr>
      <w:tr w:rsidR="001C6AAC" w14:paraId="4F54841D" w14:textId="77777777" w:rsidTr="00672ADE">
        <w:tc>
          <w:tcPr>
            <w:tcW w:w="9969" w:type="dxa"/>
            <w:tcBorders>
              <w:top w:val="nil"/>
              <w:bottom w:val="nil"/>
            </w:tcBorders>
            <w:shd w:val="clear" w:color="auto" w:fill="CDE7FF"/>
          </w:tcPr>
          <w:p w14:paraId="17027E7D" w14:textId="33611963" w:rsidR="001C6AAC" w:rsidRDefault="00932646" w:rsidP="001C6AAC">
            <w:pPr>
              <w:rPr>
                <w:rFonts w:ascii="Arial" w:hAnsi="Arial" w:cs="Arial"/>
                <w:b/>
                <w:bCs/>
                <w:color w:val="FF0000"/>
                <w:sz w:val="36"/>
                <w:szCs w:val="36"/>
              </w:rPr>
            </w:pPr>
            <w:r>
              <w:rPr>
                <w:rFonts w:ascii="Arial" w:hAnsi="Arial" w:cs="Arial"/>
                <w:b/>
                <w:bCs/>
                <w:noProof/>
                <w:color w:val="FF0000"/>
                <w:sz w:val="36"/>
                <w:szCs w:val="36"/>
              </w:rPr>
              <w:lastRenderedPageBreak/>
              <w:drawing>
                <wp:anchor distT="0" distB="0" distL="114300" distR="114300" simplePos="0" relativeHeight="251658240" behindDoc="1" locked="0" layoutInCell="1" allowOverlap="1" wp14:anchorId="299EDC4E" wp14:editId="5F4F9801">
                  <wp:simplePos x="0" y="0"/>
                  <wp:positionH relativeFrom="column">
                    <wp:posOffset>741045</wp:posOffset>
                  </wp:positionH>
                  <wp:positionV relativeFrom="paragraph">
                    <wp:posOffset>95885</wp:posOffset>
                  </wp:positionV>
                  <wp:extent cx="4556760" cy="2697480"/>
                  <wp:effectExtent l="0" t="0" r="0" b="7620"/>
                  <wp:wrapSquare wrapText="bothSides"/>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0BA36639" w14:textId="77777777" w:rsidR="001C6AAC" w:rsidRDefault="001C6AAC" w:rsidP="001C6AAC">
            <w:pPr>
              <w:rPr>
                <w:rFonts w:ascii="Arial" w:hAnsi="Arial" w:cs="Arial"/>
                <w:b/>
                <w:bCs/>
                <w:color w:val="FF0000"/>
                <w:sz w:val="36"/>
                <w:szCs w:val="36"/>
              </w:rPr>
            </w:pPr>
          </w:p>
          <w:p w14:paraId="7B27DB42" w14:textId="77777777" w:rsidR="001C6AAC" w:rsidRDefault="001C6AAC" w:rsidP="001C6AAC">
            <w:pPr>
              <w:rPr>
                <w:rFonts w:ascii="Arial" w:hAnsi="Arial" w:cs="Arial"/>
                <w:b/>
                <w:bCs/>
                <w:color w:val="FF0000"/>
                <w:sz w:val="36"/>
                <w:szCs w:val="36"/>
              </w:rPr>
            </w:pPr>
          </w:p>
          <w:p w14:paraId="5950DED3" w14:textId="77777777" w:rsidR="001C6AAC" w:rsidRDefault="001C6AAC" w:rsidP="001C6AAC">
            <w:pPr>
              <w:rPr>
                <w:rFonts w:ascii="Arial" w:hAnsi="Arial" w:cs="Arial"/>
                <w:b/>
                <w:bCs/>
                <w:color w:val="FF0000"/>
                <w:sz w:val="36"/>
                <w:szCs w:val="36"/>
              </w:rPr>
            </w:pPr>
          </w:p>
          <w:p w14:paraId="09D20114" w14:textId="6D695978" w:rsidR="001C6AAC" w:rsidRDefault="00611148" w:rsidP="001C6AAC">
            <w:pPr>
              <w:rPr>
                <w:rFonts w:ascii="Arial" w:hAnsi="Arial" w:cs="Arial"/>
                <w:b/>
                <w:bCs/>
                <w:color w:val="FF0000"/>
                <w:sz w:val="36"/>
                <w:szCs w:val="36"/>
              </w:rPr>
            </w:pPr>
            <w:r>
              <w:rPr>
                <w:rFonts w:ascii="Arial" w:hAnsi="Arial" w:cs="Arial"/>
                <w:b/>
                <w:bCs/>
                <w:noProof/>
                <w:color w:val="FF0000"/>
                <w:sz w:val="36"/>
                <w:szCs w:val="36"/>
              </w:rPr>
              <mc:AlternateContent>
                <mc:Choice Requires="wps">
                  <w:drawing>
                    <wp:anchor distT="0" distB="0" distL="114300" distR="114300" simplePos="0" relativeHeight="251659264" behindDoc="0" locked="0" layoutInCell="1" allowOverlap="1" wp14:anchorId="7D9A427B" wp14:editId="2876D105">
                      <wp:simplePos x="0" y="0"/>
                      <wp:positionH relativeFrom="column">
                        <wp:posOffset>3011805</wp:posOffset>
                      </wp:positionH>
                      <wp:positionV relativeFrom="paragraph">
                        <wp:posOffset>236855</wp:posOffset>
                      </wp:positionV>
                      <wp:extent cx="0" cy="320040"/>
                      <wp:effectExtent l="0" t="0" r="38100" b="22860"/>
                      <wp:wrapNone/>
                      <wp:docPr id="1" name="Straight Connector 1"/>
                      <wp:cNvGraphicFramePr/>
                      <a:graphic xmlns:a="http://schemas.openxmlformats.org/drawingml/2006/main">
                        <a:graphicData uri="http://schemas.microsoft.com/office/word/2010/wordprocessingShape">
                          <wps:wsp>
                            <wps:cNvCnPr/>
                            <wps:spPr>
                              <a:xfrm flipH="1">
                                <a:off x="0" y="0"/>
                                <a:ext cx="0" cy="320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6B25C"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5pt,18.65pt" to="237.1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" strokecolor="#4472c4 [3204]" strokeweight=".5pt">
                      <v:stroke joinstyle="miter"/>
                    </v:line>
                  </w:pict>
                </mc:Fallback>
              </mc:AlternateContent>
            </w:r>
          </w:p>
          <w:p w14:paraId="45C8C819" w14:textId="77777777" w:rsidR="001C6AAC" w:rsidRDefault="001C6AAC" w:rsidP="001C6AAC">
            <w:pPr>
              <w:rPr>
                <w:rFonts w:ascii="Arial" w:hAnsi="Arial" w:cs="Arial"/>
                <w:b/>
                <w:bCs/>
                <w:color w:val="FF0000"/>
                <w:sz w:val="36"/>
                <w:szCs w:val="36"/>
              </w:rPr>
            </w:pPr>
          </w:p>
          <w:p w14:paraId="255C4C2D" w14:textId="77777777" w:rsidR="001C6AAC" w:rsidRDefault="001C6AAC" w:rsidP="001C6AAC">
            <w:pPr>
              <w:rPr>
                <w:rFonts w:ascii="Arial" w:hAnsi="Arial" w:cs="Arial"/>
                <w:b/>
                <w:bCs/>
                <w:color w:val="FF0000"/>
                <w:sz w:val="36"/>
                <w:szCs w:val="36"/>
              </w:rPr>
            </w:pPr>
          </w:p>
          <w:p w14:paraId="0353B548" w14:textId="77777777" w:rsidR="001C6AAC" w:rsidRDefault="001C6AAC" w:rsidP="001C6AAC">
            <w:pPr>
              <w:rPr>
                <w:rFonts w:ascii="Arial" w:hAnsi="Arial" w:cs="Arial"/>
                <w:b/>
                <w:bCs/>
                <w:color w:val="FF0000"/>
                <w:sz w:val="36"/>
                <w:szCs w:val="36"/>
              </w:rPr>
            </w:pPr>
          </w:p>
          <w:p w14:paraId="6586E827" w14:textId="77777777" w:rsidR="001C6AAC" w:rsidRDefault="001C6AAC" w:rsidP="001C6AAC">
            <w:pPr>
              <w:rPr>
                <w:rFonts w:ascii="Arial" w:hAnsi="Arial" w:cs="Arial"/>
                <w:b/>
                <w:bCs/>
                <w:color w:val="FF0000"/>
                <w:sz w:val="36"/>
                <w:szCs w:val="36"/>
              </w:rPr>
            </w:pPr>
          </w:p>
          <w:p w14:paraId="61701F2D" w14:textId="77777777" w:rsidR="001C6AAC" w:rsidRDefault="001C6AAC" w:rsidP="001C6AAC">
            <w:pPr>
              <w:rPr>
                <w:rFonts w:ascii="Arial" w:hAnsi="Arial" w:cs="Arial"/>
                <w:b/>
                <w:bCs/>
                <w:color w:val="FF0000"/>
                <w:sz w:val="36"/>
                <w:szCs w:val="36"/>
              </w:rPr>
            </w:pPr>
          </w:p>
          <w:p w14:paraId="412F5173" w14:textId="4661A00F" w:rsidR="001A66C9" w:rsidRPr="001C6AAC" w:rsidRDefault="001A66C9" w:rsidP="001C6AAC">
            <w:pPr>
              <w:rPr>
                <w:rFonts w:ascii="Arial" w:hAnsi="Arial" w:cs="Arial"/>
                <w:b/>
                <w:bCs/>
                <w:color w:val="FF0000"/>
                <w:sz w:val="36"/>
                <w:szCs w:val="36"/>
              </w:rPr>
            </w:pPr>
          </w:p>
        </w:tc>
      </w:tr>
      <w:tr w:rsidR="001C6AAC" w14:paraId="002772B3" w14:textId="77777777" w:rsidTr="00672ADE">
        <w:tc>
          <w:tcPr>
            <w:tcW w:w="9969" w:type="dxa"/>
            <w:tcBorders>
              <w:top w:val="nil"/>
              <w:bottom w:val="nil"/>
            </w:tcBorders>
            <w:shd w:val="clear" w:color="auto" w:fill="FFFFFF" w:themeFill="background1"/>
          </w:tcPr>
          <w:p w14:paraId="440AB8E4" w14:textId="77777777" w:rsidR="00D703E2" w:rsidRPr="00D703E2" w:rsidRDefault="00D703E2" w:rsidP="001C6AAC">
            <w:pPr>
              <w:rPr>
                <w:rFonts w:ascii="Arial" w:hAnsi="Arial" w:cs="Arial"/>
                <w:b/>
                <w:bCs/>
                <w:color w:val="00427A"/>
              </w:rPr>
            </w:pPr>
          </w:p>
          <w:p w14:paraId="6E52D104" w14:textId="2BFFEBB1" w:rsidR="007C547B" w:rsidRDefault="007C547B" w:rsidP="001C6AAC">
            <w:pPr>
              <w:rPr>
                <w:rFonts w:ascii="Arial" w:hAnsi="Arial" w:cs="Arial"/>
                <w:b/>
                <w:bCs/>
                <w:color w:val="00427A"/>
                <w:sz w:val="36"/>
                <w:szCs w:val="36"/>
              </w:rPr>
            </w:pPr>
          </w:p>
          <w:p w14:paraId="54163A97" w14:textId="7A297FC2" w:rsidR="001C6AAC" w:rsidRPr="00D703E2" w:rsidRDefault="001C6AAC" w:rsidP="001C6AAC">
            <w:pPr>
              <w:rPr>
                <w:rFonts w:ascii="Arial" w:hAnsi="Arial" w:cs="Arial"/>
                <w:b/>
                <w:bCs/>
                <w:color w:val="00427A"/>
              </w:rPr>
            </w:pPr>
            <w:r w:rsidRPr="001A66C9">
              <w:rPr>
                <w:rFonts w:ascii="Arial" w:hAnsi="Arial" w:cs="Arial"/>
                <w:b/>
                <w:bCs/>
                <w:color w:val="00427A"/>
                <w:sz w:val="36"/>
                <w:szCs w:val="36"/>
              </w:rPr>
              <w:t>What I do and achieve</w:t>
            </w:r>
          </w:p>
          <w:p w14:paraId="473966BE" w14:textId="30EB75E2" w:rsidR="001C6AAC" w:rsidRPr="001C6AAC" w:rsidRDefault="001C6AAC" w:rsidP="001C6AAC">
            <w:pPr>
              <w:rPr>
                <w:rFonts w:ascii="Arial" w:hAnsi="Arial" w:cs="Arial"/>
                <w:b/>
                <w:bCs/>
                <w:color w:val="FF0000"/>
              </w:rPr>
            </w:pPr>
          </w:p>
        </w:tc>
      </w:tr>
      <w:tr w:rsidR="001C6AAC" w14:paraId="2496313B" w14:textId="77777777" w:rsidTr="00672ADE">
        <w:tc>
          <w:tcPr>
            <w:tcW w:w="9969" w:type="dxa"/>
            <w:tcBorders>
              <w:top w:val="nil"/>
              <w:bottom w:val="nil"/>
            </w:tcBorders>
            <w:shd w:val="clear" w:color="auto" w:fill="CDE7FF"/>
          </w:tcPr>
          <w:p w14:paraId="5EE83DC6" w14:textId="77777777" w:rsidR="00611148" w:rsidRDefault="00611148" w:rsidP="00393C4B">
            <w:pPr>
              <w:spacing w:before="60" w:after="20"/>
              <w:jc w:val="both"/>
              <w:rPr>
                <w:rFonts w:ascii="Arial" w:hAnsi="Arial"/>
                <w:bCs/>
              </w:rPr>
            </w:pPr>
          </w:p>
          <w:p w14:paraId="4BF5AA2D" w14:textId="0E96B55E" w:rsidR="00FC48C6" w:rsidRDefault="00393C4B" w:rsidP="00393C4B">
            <w:pPr>
              <w:spacing w:before="60" w:after="20"/>
              <w:jc w:val="both"/>
              <w:rPr>
                <w:rFonts w:ascii="Arial" w:hAnsi="Arial"/>
                <w:b/>
              </w:rPr>
            </w:pPr>
            <w:r w:rsidRPr="00611148">
              <w:rPr>
                <w:rFonts w:ascii="Arial" w:hAnsi="Arial"/>
                <w:b/>
              </w:rPr>
              <w:t>I have the essentials covered;</w:t>
            </w:r>
          </w:p>
          <w:p w14:paraId="46B881DC" w14:textId="77777777" w:rsidR="00611148" w:rsidRPr="00611148" w:rsidRDefault="00611148" w:rsidP="00393C4B">
            <w:pPr>
              <w:spacing w:before="60" w:after="20"/>
              <w:jc w:val="both"/>
              <w:rPr>
                <w:rFonts w:ascii="Arial" w:hAnsi="Arial"/>
                <w:b/>
              </w:rPr>
            </w:pPr>
          </w:p>
          <w:p w14:paraId="32D60D39" w14:textId="1570FF85" w:rsidR="00393C4B" w:rsidRDefault="004B7076" w:rsidP="00393C4B">
            <w:pPr>
              <w:pStyle w:val="ListParagraph"/>
              <w:spacing w:before="60" w:after="20"/>
              <w:contextualSpacing w:val="0"/>
              <w:jc w:val="both"/>
              <w:rPr>
                <w:rFonts w:ascii="Arial" w:hAnsi="Arial"/>
                <w:bCs/>
              </w:rPr>
            </w:pPr>
            <w:r w:rsidRPr="004B7076">
              <w:rPr>
                <w:rFonts w:ascii="Arial" w:hAnsi="Arial"/>
                <w:bCs/>
              </w:rPr>
              <w:t xml:space="preserve">You will have the individual’s needs at the fore, working to the recovery model and using communication, motivation, and coaching skills to support </w:t>
            </w:r>
            <w:r>
              <w:rPr>
                <w:rFonts w:ascii="Arial" w:hAnsi="Arial"/>
                <w:bCs/>
              </w:rPr>
              <w:t>carers</w:t>
            </w:r>
            <w:r w:rsidRPr="004B7076">
              <w:rPr>
                <w:rFonts w:ascii="Arial" w:hAnsi="Arial"/>
                <w:bCs/>
              </w:rPr>
              <w:t xml:space="preserve"> to achieve their goals and aspirations. You will develop a rapport with </w:t>
            </w:r>
            <w:r w:rsidR="00B60B2C">
              <w:rPr>
                <w:rFonts w:ascii="Arial" w:hAnsi="Arial"/>
                <w:bCs/>
              </w:rPr>
              <w:t>carers</w:t>
            </w:r>
            <w:r w:rsidRPr="004B7076">
              <w:rPr>
                <w:rFonts w:ascii="Arial" w:hAnsi="Arial"/>
                <w:bCs/>
              </w:rPr>
              <w:t xml:space="preserve"> based on respect and honesty whilst working within clear professional boundaries</w:t>
            </w:r>
          </w:p>
          <w:p w14:paraId="40299AE8" w14:textId="77777777" w:rsidR="00393C4B" w:rsidRDefault="00393C4B" w:rsidP="00393C4B">
            <w:pPr>
              <w:pStyle w:val="ListParagraph"/>
              <w:spacing w:before="60" w:after="20"/>
              <w:contextualSpacing w:val="0"/>
              <w:jc w:val="both"/>
              <w:rPr>
                <w:rFonts w:ascii="Arial" w:hAnsi="Arial"/>
                <w:bCs/>
              </w:rPr>
            </w:pPr>
          </w:p>
          <w:p w14:paraId="357132E3" w14:textId="2F5A9CEE" w:rsidR="00393C4B" w:rsidRDefault="00393C4B" w:rsidP="00393C4B">
            <w:pPr>
              <w:spacing w:before="60" w:after="20"/>
              <w:jc w:val="both"/>
              <w:rPr>
                <w:rFonts w:ascii="Arial" w:hAnsi="Arial"/>
                <w:b/>
              </w:rPr>
            </w:pPr>
            <w:r w:rsidRPr="00611148">
              <w:rPr>
                <w:rFonts w:ascii="Arial" w:hAnsi="Arial"/>
                <w:b/>
              </w:rPr>
              <w:t>Who am I;</w:t>
            </w:r>
          </w:p>
          <w:p w14:paraId="42431F4B" w14:textId="77777777" w:rsidR="00611148" w:rsidRPr="00611148" w:rsidRDefault="00611148" w:rsidP="00393C4B">
            <w:pPr>
              <w:spacing w:before="60" w:after="20"/>
              <w:jc w:val="both"/>
              <w:rPr>
                <w:rFonts w:ascii="Arial" w:hAnsi="Arial"/>
                <w:b/>
              </w:rPr>
            </w:pPr>
          </w:p>
          <w:p w14:paraId="3D1C815C" w14:textId="5103B020" w:rsidR="004B7076" w:rsidRPr="00611148" w:rsidRDefault="004B7076" w:rsidP="00611148">
            <w:pPr>
              <w:pStyle w:val="ListParagraph"/>
              <w:numPr>
                <w:ilvl w:val="0"/>
                <w:numId w:val="48"/>
              </w:numPr>
              <w:spacing w:before="60" w:after="20"/>
              <w:jc w:val="both"/>
              <w:rPr>
                <w:rFonts w:ascii="Arial" w:hAnsi="Arial"/>
                <w:bCs/>
              </w:rPr>
            </w:pPr>
            <w:r w:rsidRPr="00611148">
              <w:rPr>
                <w:rFonts w:ascii="Arial" w:hAnsi="Arial"/>
                <w:bCs/>
              </w:rPr>
              <w:t>You will understand the needs of a carer of someone with a mental illness</w:t>
            </w:r>
            <w:r w:rsidR="00B60B2C" w:rsidRPr="00611148">
              <w:rPr>
                <w:rFonts w:ascii="Arial" w:hAnsi="Arial"/>
                <w:bCs/>
              </w:rPr>
              <w:t>.</w:t>
            </w:r>
          </w:p>
          <w:p w14:paraId="1E4C1BE6" w14:textId="2B07458B" w:rsidR="004B7076" w:rsidRPr="00611148" w:rsidRDefault="004B7076" w:rsidP="00611148">
            <w:pPr>
              <w:pStyle w:val="ListParagraph"/>
              <w:numPr>
                <w:ilvl w:val="0"/>
                <w:numId w:val="48"/>
              </w:numPr>
              <w:spacing w:before="60" w:after="20"/>
              <w:jc w:val="both"/>
              <w:rPr>
                <w:rFonts w:ascii="Arial" w:hAnsi="Arial"/>
                <w:bCs/>
              </w:rPr>
            </w:pPr>
            <w:r w:rsidRPr="00611148">
              <w:rPr>
                <w:rFonts w:ascii="Arial" w:hAnsi="Arial"/>
                <w:bCs/>
              </w:rPr>
              <w:t>Preferably you will have caring experience</w:t>
            </w:r>
            <w:r w:rsidR="00B60B2C" w:rsidRPr="00611148">
              <w:rPr>
                <w:rFonts w:ascii="Arial" w:hAnsi="Arial"/>
                <w:bCs/>
              </w:rPr>
              <w:t>.</w:t>
            </w:r>
          </w:p>
          <w:p w14:paraId="28CF3F4C" w14:textId="1588922C" w:rsidR="004B7076" w:rsidRPr="00611148" w:rsidRDefault="004B7076" w:rsidP="00611148">
            <w:pPr>
              <w:pStyle w:val="ListParagraph"/>
              <w:numPr>
                <w:ilvl w:val="0"/>
                <w:numId w:val="48"/>
              </w:numPr>
              <w:spacing w:before="60" w:after="20"/>
              <w:jc w:val="both"/>
              <w:rPr>
                <w:rFonts w:ascii="Arial" w:hAnsi="Arial"/>
                <w:bCs/>
              </w:rPr>
            </w:pPr>
            <w:r w:rsidRPr="00611148">
              <w:rPr>
                <w:rFonts w:ascii="Arial" w:hAnsi="Arial"/>
                <w:bCs/>
              </w:rPr>
              <w:t>Have the ability to work independently and prioritise</w:t>
            </w:r>
            <w:r w:rsidR="00B60B2C" w:rsidRPr="00611148">
              <w:rPr>
                <w:rFonts w:ascii="Arial" w:hAnsi="Arial"/>
                <w:bCs/>
              </w:rPr>
              <w:t>.</w:t>
            </w:r>
          </w:p>
          <w:p w14:paraId="24439D33" w14:textId="3515813C" w:rsidR="004B7076" w:rsidRPr="00611148" w:rsidRDefault="004B7076" w:rsidP="00611148">
            <w:pPr>
              <w:pStyle w:val="ListParagraph"/>
              <w:numPr>
                <w:ilvl w:val="0"/>
                <w:numId w:val="48"/>
              </w:numPr>
              <w:spacing w:before="60" w:after="20"/>
              <w:jc w:val="both"/>
              <w:rPr>
                <w:rFonts w:ascii="Arial" w:hAnsi="Arial"/>
                <w:bCs/>
              </w:rPr>
            </w:pPr>
            <w:r w:rsidRPr="00611148">
              <w:rPr>
                <w:rFonts w:ascii="Arial" w:hAnsi="Arial"/>
                <w:bCs/>
              </w:rPr>
              <w:t>Have excellent team working abilities in order to support the whole team.</w:t>
            </w:r>
          </w:p>
          <w:p w14:paraId="150BA7E7" w14:textId="40809B83" w:rsidR="004B7076" w:rsidRPr="00611148" w:rsidRDefault="004B7076" w:rsidP="00611148">
            <w:pPr>
              <w:pStyle w:val="ListParagraph"/>
              <w:numPr>
                <w:ilvl w:val="0"/>
                <w:numId w:val="48"/>
              </w:numPr>
              <w:spacing w:before="60" w:after="20"/>
              <w:jc w:val="both"/>
              <w:rPr>
                <w:rFonts w:ascii="Arial" w:hAnsi="Arial"/>
                <w:bCs/>
              </w:rPr>
            </w:pPr>
            <w:r w:rsidRPr="00611148">
              <w:rPr>
                <w:rFonts w:ascii="Arial" w:hAnsi="Arial"/>
                <w:bCs/>
              </w:rPr>
              <w:t>Be flexible.</w:t>
            </w:r>
          </w:p>
          <w:p w14:paraId="024823E8" w14:textId="57BE2A7F" w:rsidR="00393C4B" w:rsidRPr="00FC48C6" w:rsidRDefault="00393C4B" w:rsidP="00393C4B">
            <w:pPr>
              <w:pStyle w:val="ListParagraph"/>
              <w:spacing w:before="60" w:after="20"/>
              <w:contextualSpacing w:val="0"/>
              <w:jc w:val="both"/>
              <w:rPr>
                <w:rFonts w:ascii="Arial" w:hAnsi="Arial"/>
                <w:bCs/>
              </w:rPr>
            </w:pPr>
          </w:p>
        </w:tc>
      </w:tr>
      <w:tr w:rsidR="001C6AAC" w14:paraId="249723DD" w14:textId="77777777" w:rsidTr="00672ADE">
        <w:tc>
          <w:tcPr>
            <w:tcW w:w="9969" w:type="dxa"/>
            <w:tcBorders>
              <w:top w:val="nil"/>
              <w:bottom w:val="nil"/>
            </w:tcBorders>
            <w:shd w:val="clear" w:color="auto" w:fill="FFFFFF" w:themeFill="background1"/>
          </w:tcPr>
          <w:p w14:paraId="5BA8A027" w14:textId="77777777" w:rsidR="001C6AAC" w:rsidRDefault="001C6AAC" w:rsidP="001C6AAC">
            <w:pPr>
              <w:spacing w:line="276" w:lineRule="auto"/>
              <w:rPr>
                <w:rFonts w:ascii="Arial" w:hAnsi="Arial" w:cs="Arial"/>
                <w:bCs/>
                <w:highlight w:val="yellow"/>
              </w:rPr>
            </w:pPr>
          </w:p>
          <w:p w14:paraId="4C699F6F" w14:textId="77777777" w:rsidR="00BA63EB" w:rsidRDefault="00BA63EB" w:rsidP="001C6AAC">
            <w:pPr>
              <w:spacing w:line="276" w:lineRule="auto"/>
              <w:rPr>
                <w:rFonts w:ascii="Arial" w:hAnsi="Arial" w:cs="Arial"/>
                <w:bCs/>
                <w:highlight w:val="yellow"/>
              </w:rPr>
            </w:pPr>
          </w:p>
          <w:p w14:paraId="6D8256F2" w14:textId="77777777" w:rsidR="00611148" w:rsidRDefault="00611148" w:rsidP="001C6AAC">
            <w:pPr>
              <w:spacing w:line="276" w:lineRule="auto"/>
              <w:rPr>
                <w:rFonts w:ascii="Arial" w:hAnsi="Arial" w:cs="Arial"/>
                <w:bCs/>
                <w:highlight w:val="yellow"/>
              </w:rPr>
            </w:pPr>
          </w:p>
          <w:p w14:paraId="2B838368" w14:textId="77777777" w:rsidR="00611148" w:rsidRDefault="00611148" w:rsidP="001C6AAC">
            <w:pPr>
              <w:spacing w:line="276" w:lineRule="auto"/>
              <w:rPr>
                <w:rFonts w:ascii="Arial" w:hAnsi="Arial" w:cs="Arial"/>
                <w:bCs/>
                <w:highlight w:val="yellow"/>
              </w:rPr>
            </w:pPr>
          </w:p>
          <w:p w14:paraId="270F2B6F" w14:textId="77777777" w:rsidR="00611148" w:rsidRDefault="00611148" w:rsidP="001C6AAC">
            <w:pPr>
              <w:spacing w:line="276" w:lineRule="auto"/>
              <w:rPr>
                <w:rFonts w:ascii="Arial" w:hAnsi="Arial" w:cs="Arial"/>
                <w:bCs/>
                <w:highlight w:val="yellow"/>
              </w:rPr>
            </w:pPr>
          </w:p>
          <w:p w14:paraId="44FECCC7" w14:textId="77777777" w:rsidR="00611148" w:rsidRDefault="00611148" w:rsidP="001C6AAC">
            <w:pPr>
              <w:spacing w:line="276" w:lineRule="auto"/>
              <w:rPr>
                <w:rFonts w:ascii="Arial" w:hAnsi="Arial" w:cs="Arial"/>
                <w:bCs/>
                <w:highlight w:val="yellow"/>
              </w:rPr>
            </w:pPr>
          </w:p>
          <w:p w14:paraId="4D56FFEB" w14:textId="77777777" w:rsidR="00611148" w:rsidRDefault="00611148" w:rsidP="001C6AAC">
            <w:pPr>
              <w:spacing w:line="276" w:lineRule="auto"/>
              <w:rPr>
                <w:rFonts w:ascii="Arial" w:hAnsi="Arial" w:cs="Arial"/>
                <w:bCs/>
                <w:highlight w:val="yellow"/>
              </w:rPr>
            </w:pPr>
          </w:p>
          <w:p w14:paraId="525D5064" w14:textId="77777777" w:rsidR="00611148" w:rsidRDefault="00611148" w:rsidP="001C6AAC">
            <w:pPr>
              <w:spacing w:line="276" w:lineRule="auto"/>
              <w:rPr>
                <w:rFonts w:ascii="Arial" w:hAnsi="Arial" w:cs="Arial"/>
                <w:bCs/>
                <w:highlight w:val="yellow"/>
              </w:rPr>
            </w:pPr>
          </w:p>
          <w:p w14:paraId="2968627D" w14:textId="1DA4B26A" w:rsidR="00611148" w:rsidRPr="001C6AAC" w:rsidRDefault="00611148" w:rsidP="001C6AAC">
            <w:pPr>
              <w:spacing w:line="276" w:lineRule="auto"/>
              <w:rPr>
                <w:rFonts w:ascii="Arial" w:hAnsi="Arial" w:cs="Arial"/>
                <w:bCs/>
                <w:highlight w:val="yellow"/>
              </w:rPr>
            </w:pPr>
          </w:p>
        </w:tc>
      </w:tr>
      <w:tr w:rsidR="00A96F99" w14:paraId="12B1A71B" w14:textId="77777777" w:rsidTr="00672ADE">
        <w:trPr>
          <w:trHeight w:val="436"/>
        </w:trPr>
        <w:tc>
          <w:tcPr>
            <w:tcW w:w="9969" w:type="dxa"/>
            <w:tcBorders>
              <w:top w:val="nil"/>
            </w:tcBorders>
            <w:shd w:val="clear" w:color="auto" w:fill="CDE7FF"/>
          </w:tcPr>
          <w:p w14:paraId="1756EC16" w14:textId="77777777" w:rsidR="00BA63EB" w:rsidRDefault="00BA63EB" w:rsidP="00A96F99">
            <w:pPr>
              <w:spacing w:line="276" w:lineRule="auto"/>
              <w:rPr>
                <w:rFonts w:ascii="Arial" w:hAnsi="Arial" w:cs="Arial"/>
                <w:b/>
              </w:rPr>
            </w:pPr>
          </w:p>
          <w:p w14:paraId="4B9B8DA0" w14:textId="7354CD5A" w:rsidR="00A96F99" w:rsidRPr="00DD2C65" w:rsidRDefault="00A96F99" w:rsidP="00A96F99">
            <w:pPr>
              <w:spacing w:line="276" w:lineRule="auto"/>
              <w:rPr>
                <w:rFonts w:ascii="Arial" w:hAnsi="Arial" w:cs="Arial"/>
                <w:b/>
              </w:rPr>
            </w:pPr>
            <w:r w:rsidRPr="00DD2C65">
              <w:rPr>
                <w:rFonts w:ascii="Arial" w:hAnsi="Arial" w:cs="Arial"/>
                <w:b/>
              </w:rPr>
              <w:t xml:space="preserve">I can demonstrate and apply </w:t>
            </w:r>
            <w:r w:rsidR="00DD2C65" w:rsidRPr="00DD2C65">
              <w:rPr>
                <w:rFonts w:ascii="Arial" w:hAnsi="Arial" w:cs="Arial"/>
                <w:b/>
              </w:rPr>
              <w:t>Rethink Mental Illness</w:t>
            </w:r>
            <w:r w:rsidRPr="00DD2C65">
              <w:rPr>
                <w:rFonts w:ascii="Arial" w:hAnsi="Arial" w:cs="Arial"/>
                <w:b/>
              </w:rPr>
              <w:t xml:space="preserve"> values of</w:t>
            </w:r>
            <w:r w:rsidR="00DD2C65" w:rsidRPr="00DD2C65">
              <w:rPr>
                <w:rFonts w:ascii="Arial" w:hAnsi="Arial" w:cs="Arial"/>
                <w:b/>
              </w:rPr>
              <w:t>:</w:t>
            </w:r>
          </w:p>
          <w:p w14:paraId="7D5AA761" w14:textId="77777777" w:rsidR="00DD2C65" w:rsidRPr="001A4164" w:rsidRDefault="00DD2C65" w:rsidP="00A96F99">
            <w:pPr>
              <w:spacing w:line="276" w:lineRule="auto"/>
              <w:rPr>
                <w:rFonts w:ascii="Arial" w:hAnsi="Arial" w:cs="Arial"/>
                <w:bCs/>
                <w:sz w:val="10"/>
                <w:szCs w:val="10"/>
              </w:rPr>
            </w:pPr>
          </w:p>
          <w:p w14:paraId="29951CDA" w14:textId="77777777" w:rsidR="00A96F99" w:rsidRPr="00A96F99" w:rsidRDefault="00A96F99" w:rsidP="001A66C9">
            <w:pPr>
              <w:pStyle w:val="ListParagraph"/>
              <w:numPr>
                <w:ilvl w:val="0"/>
                <w:numId w:val="26"/>
              </w:numPr>
              <w:rPr>
                <w:rFonts w:ascii="Arial" w:hAnsi="Arial" w:cs="Arial"/>
                <w:bCs/>
              </w:rPr>
            </w:pPr>
            <w:r w:rsidRPr="00A96F99">
              <w:rPr>
                <w:rFonts w:ascii="Arial" w:hAnsi="Arial" w:cs="Arial"/>
                <w:bCs/>
              </w:rPr>
              <w:t>Passion - We are passionate about leading the way to a better quality of life for everyone severely affected by mental illness.</w:t>
            </w:r>
          </w:p>
          <w:p w14:paraId="588095FC" w14:textId="77777777" w:rsidR="00A96F99" w:rsidRPr="00A96F99" w:rsidRDefault="00A96F99" w:rsidP="001A66C9">
            <w:pPr>
              <w:pStyle w:val="ListParagraph"/>
              <w:numPr>
                <w:ilvl w:val="0"/>
                <w:numId w:val="26"/>
              </w:numPr>
              <w:rPr>
                <w:rFonts w:ascii="Arial" w:hAnsi="Arial" w:cs="Arial"/>
                <w:bCs/>
              </w:rPr>
            </w:pPr>
            <w:r w:rsidRPr="00A96F99">
              <w:rPr>
                <w:rFonts w:ascii="Arial" w:hAnsi="Arial" w:cs="Arial"/>
                <w:bCs/>
              </w:rPr>
              <w:t>Commitment - We work tirelessly to provide support for everyone severely affected by mental illness.</w:t>
            </w:r>
          </w:p>
          <w:p w14:paraId="5806C6A0" w14:textId="77777777" w:rsidR="00A96F99" w:rsidRPr="00A96F99" w:rsidRDefault="00A96F99" w:rsidP="001A66C9">
            <w:pPr>
              <w:pStyle w:val="ListParagraph"/>
              <w:numPr>
                <w:ilvl w:val="0"/>
                <w:numId w:val="26"/>
              </w:numPr>
              <w:rPr>
                <w:rFonts w:ascii="Arial" w:hAnsi="Arial" w:cs="Arial"/>
                <w:bCs/>
              </w:rPr>
            </w:pPr>
            <w:r w:rsidRPr="00A96F99">
              <w:rPr>
                <w:rFonts w:ascii="Arial" w:hAnsi="Arial" w:cs="Arial"/>
                <w:bCs/>
              </w:rPr>
              <w:t>Openness - We are open and transparent in all our work with beneficiaries, supporters, partners and the public to achieve change for people severely affected by mental illness.  </w:t>
            </w:r>
          </w:p>
          <w:p w14:paraId="16FEDF6A" w14:textId="77777777" w:rsidR="00A96F99" w:rsidRPr="00A96F99" w:rsidRDefault="00A96F99" w:rsidP="001A66C9">
            <w:pPr>
              <w:pStyle w:val="ListParagraph"/>
              <w:numPr>
                <w:ilvl w:val="0"/>
                <w:numId w:val="26"/>
              </w:numPr>
              <w:rPr>
                <w:rFonts w:ascii="Arial" w:hAnsi="Arial" w:cs="Arial"/>
                <w:bCs/>
              </w:rPr>
            </w:pPr>
            <w:r w:rsidRPr="00A96F99">
              <w:rPr>
                <w:rFonts w:ascii="Arial" w:hAnsi="Arial" w:cs="Arial"/>
                <w:bCs/>
              </w:rPr>
              <w:t>Hope - We offer hope of a better quality of life for all those severely affected by mental illness.</w:t>
            </w:r>
          </w:p>
          <w:p w14:paraId="4ACD9F94" w14:textId="77777777" w:rsidR="00A96F99" w:rsidRPr="00A96F99" w:rsidRDefault="00A96F99" w:rsidP="001A66C9">
            <w:pPr>
              <w:pStyle w:val="ListParagraph"/>
              <w:numPr>
                <w:ilvl w:val="0"/>
                <w:numId w:val="26"/>
              </w:numPr>
              <w:rPr>
                <w:rFonts w:ascii="Arial" w:hAnsi="Arial" w:cs="Arial"/>
                <w:bCs/>
              </w:rPr>
            </w:pPr>
            <w:r w:rsidRPr="00A96F99">
              <w:rPr>
                <w:rFonts w:ascii="Arial" w:hAnsi="Arial" w:cs="Arial"/>
                <w:bCs/>
              </w:rPr>
              <w:t>Expertise - We constantly use our expertise to provide practical and personal support for people who are severely affected by mental illness.</w:t>
            </w:r>
          </w:p>
          <w:p w14:paraId="4D6FC1D6" w14:textId="14CA9124" w:rsidR="00A96F99" w:rsidRDefault="00A96F99" w:rsidP="001A66C9">
            <w:pPr>
              <w:pStyle w:val="ListParagraph"/>
              <w:numPr>
                <w:ilvl w:val="0"/>
                <w:numId w:val="26"/>
              </w:numPr>
              <w:rPr>
                <w:rFonts w:ascii="Arial" w:hAnsi="Arial" w:cs="Arial"/>
                <w:bCs/>
              </w:rPr>
            </w:pPr>
            <w:r w:rsidRPr="00A96F99">
              <w:rPr>
                <w:rFonts w:ascii="Arial" w:hAnsi="Arial" w:cs="Arial"/>
                <w:bCs/>
              </w:rPr>
              <w:t xml:space="preserve">Understanding - People who are severely affected by mental illness are at the heart of everything we do in our organisation – our membership, our governance and our workforce. </w:t>
            </w:r>
          </w:p>
          <w:p w14:paraId="3A2EBF7C" w14:textId="36EA0DE0" w:rsidR="00A4539F" w:rsidRPr="00A96F99" w:rsidRDefault="00A4539F" w:rsidP="001A66C9">
            <w:pPr>
              <w:pStyle w:val="ListParagraph"/>
              <w:numPr>
                <w:ilvl w:val="0"/>
                <w:numId w:val="26"/>
              </w:numPr>
              <w:rPr>
                <w:rFonts w:ascii="Arial" w:hAnsi="Arial" w:cs="Arial"/>
                <w:bCs/>
              </w:rPr>
            </w:pPr>
            <w:r>
              <w:rPr>
                <w:rFonts w:ascii="Arial" w:hAnsi="Arial" w:cs="Arial"/>
                <w:bCs/>
              </w:rPr>
              <w:t xml:space="preserve">Equity - </w:t>
            </w:r>
            <w:r w:rsidRPr="00A4539F">
              <w:rPr>
                <w:rFonts w:ascii="Arial" w:hAnsi="Arial" w:cs="Arial"/>
                <w:bCs/>
              </w:rPr>
              <w:t>We believe that in a world where discrimination and disadvantage exist treating people with equity is critical to ensure justice and fairness for all.</w:t>
            </w:r>
          </w:p>
          <w:p w14:paraId="536C1D1C" w14:textId="77777777" w:rsidR="00A96F99" w:rsidRPr="00A96F99" w:rsidRDefault="00A96F99" w:rsidP="00A96F99">
            <w:pPr>
              <w:pStyle w:val="ListParagraph"/>
              <w:ind w:left="0"/>
              <w:rPr>
                <w:rFonts w:ascii="Arial" w:hAnsi="Arial" w:cs="Arial"/>
              </w:rPr>
            </w:pPr>
          </w:p>
          <w:p w14:paraId="75A5AA5D" w14:textId="03A6F75D" w:rsidR="00A96F99" w:rsidRPr="00DD2C65" w:rsidRDefault="00A96F99" w:rsidP="00A96F99">
            <w:pPr>
              <w:spacing w:line="276" w:lineRule="auto"/>
              <w:rPr>
                <w:rFonts w:ascii="Arial" w:hAnsi="Arial" w:cs="Arial"/>
                <w:b/>
              </w:rPr>
            </w:pPr>
            <w:r w:rsidRPr="00DD2C65">
              <w:rPr>
                <w:rFonts w:ascii="Arial" w:hAnsi="Arial" w:cs="Arial"/>
                <w:b/>
              </w:rPr>
              <w:t xml:space="preserve">I can apply and demonstrate </w:t>
            </w:r>
            <w:proofErr w:type="spellStart"/>
            <w:r w:rsidRPr="00DD2C65">
              <w:rPr>
                <w:rFonts w:ascii="Arial" w:hAnsi="Arial" w:cs="Arial"/>
                <w:b/>
              </w:rPr>
              <w:t>RethinkCARES</w:t>
            </w:r>
            <w:proofErr w:type="spellEnd"/>
            <w:r w:rsidRPr="00DD2C65">
              <w:rPr>
                <w:rFonts w:ascii="Arial" w:hAnsi="Arial" w:cs="Arial"/>
                <w:b/>
              </w:rPr>
              <w:t xml:space="preserve"> behaviours of</w:t>
            </w:r>
            <w:r w:rsidR="00DD2C65" w:rsidRPr="00DD2C65">
              <w:rPr>
                <w:rFonts w:ascii="Arial" w:hAnsi="Arial" w:cs="Arial"/>
                <w:b/>
              </w:rPr>
              <w:t>:</w:t>
            </w:r>
          </w:p>
          <w:p w14:paraId="6F85A0E7" w14:textId="77777777" w:rsidR="00A96F99" w:rsidRPr="001A4164" w:rsidRDefault="00A96F99" w:rsidP="00A96F99">
            <w:pPr>
              <w:pStyle w:val="ListParagraph"/>
              <w:ind w:left="0"/>
              <w:rPr>
                <w:rFonts w:ascii="Arial" w:hAnsi="Arial" w:cs="Arial"/>
                <w:sz w:val="10"/>
                <w:szCs w:val="10"/>
              </w:rPr>
            </w:pPr>
          </w:p>
          <w:p w14:paraId="747AA624" w14:textId="77777777" w:rsidR="00A96F99" w:rsidRPr="001A66C9" w:rsidRDefault="00A96F99" w:rsidP="001A66C9">
            <w:pPr>
              <w:pStyle w:val="ListParagraph"/>
              <w:numPr>
                <w:ilvl w:val="0"/>
                <w:numId w:val="28"/>
              </w:numPr>
              <w:rPr>
                <w:rFonts w:ascii="Arial" w:hAnsi="Arial" w:cs="Arial"/>
                <w:bCs/>
              </w:rPr>
            </w:pPr>
            <w:r w:rsidRPr="001A66C9">
              <w:rPr>
                <w:rFonts w:ascii="Arial" w:hAnsi="Arial" w:cs="Arial"/>
                <w:bCs/>
              </w:rPr>
              <w:t>Connect – We work together, we celebrate together</w:t>
            </w:r>
          </w:p>
          <w:p w14:paraId="2044A665" w14:textId="77777777" w:rsidR="00A96F99" w:rsidRPr="001A66C9" w:rsidRDefault="00A96F99" w:rsidP="001A66C9">
            <w:pPr>
              <w:pStyle w:val="ListParagraph"/>
              <w:numPr>
                <w:ilvl w:val="0"/>
                <w:numId w:val="28"/>
              </w:numPr>
              <w:rPr>
                <w:rFonts w:ascii="Arial" w:hAnsi="Arial" w:cs="Arial"/>
                <w:bCs/>
              </w:rPr>
            </w:pPr>
            <w:r w:rsidRPr="001A66C9">
              <w:rPr>
                <w:rFonts w:ascii="Arial" w:hAnsi="Arial" w:cs="Arial"/>
                <w:bCs/>
              </w:rPr>
              <w:t xml:space="preserve">Accountable – We do what we say we will do </w:t>
            </w:r>
          </w:p>
          <w:p w14:paraId="04B03927" w14:textId="77777777" w:rsidR="00A96F99" w:rsidRPr="001A66C9" w:rsidRDefault="00A96F99" w:rsidP="001A66C9">
            <w:pPr>
              <w:pStyle w:val="ListParagraph"/>
              <w:numPr>
                <w:ilvl w:val="0"/>
                <w:numId w:val="28"/>
              </w:numPr>
              <w:rPr>
                <w:rFonts w:ascii="Arial" w:hAnsi="Arial" w:cs="Arial"/>
                <w:bCs/>
              </w:rPr>
            </w:pPr>
            <w:r w:rsidRPr="001A66C9">
              <w:rPr>
                <w:rFonts w:ascii="Arial" w:hAnsi="Arial" w:cs="Arial"/>
                <w:bCs/>
              </w:rPr>
              <w:t xml:space="preserve">Respect – We believe everyone counts </w:t>
            </w:r>
          </w:p>
          <w:p w14:paraId="4D547D39" w14:textId="77777777" w:rsidR="00A96F99" w:rsidRPr="001A66C9" w:rsidRDefault="00A96F99" w:rsidP="001A66C9">
            <w:pPr>
              <w:pStyle w:val="ListParagraph"/>
              <w:numPr>
                <w:ilvl w:val="0"/>
                <w:numId w:val="28"/>
              </w:numPr>
              <w:rPr>
                <w:rFonts w:ascii="Arial" w:hAnsi="Arial" w:cs="Arial"/>
                <w:bCs/>
              </w:rPr>
            </w:pPr>
            <w:r w:rsidRPr="001A66C9">
              <w:rPr>
                <w:rFonts w:ascii="Arial" w:hAnsi="Arial" w:cs="Arial"/>
                <w:bCs/>
              </w:rPr>
              <w:t xml:space="preserve">Evolve – We challenge, we listen, we change </w:t>
            </w:r>
          </w:p>
          <w:p w14:paraId="10BA56C7" w14:textId="77777777" w:rsidR="00A96F99" w:rsidRPr="001A66C9" w:rsidRDefault="00A96F99" w:rsidP="001A66C9">
            <w:pPr>
              <w:pStyle w:val="ListParagraph"/>
              <w:numPr>
                <w:ilvl w:val="0"/>
                <w:numId w:val="28"/>
              </w:numPr>
              <w:rPr>
                <w:rFonts w:ascii="Arial" w:hAnsi="Arial" w:cs="Arial"/>
                <w:bCs/>
              </w:rPr>
            </w:pPr>
            <w:r w:rsidRPr="001A66C9">
              <w:rPr>
                <w:rFonts w:ascii="Arial" w:hAnsi="Arial" w:cs="Arial"/>
                <w:bCs/>
              </w:rPr>
              <w:t>Success – We deliver results</w:t>
            </w:r>
          </w:p>
          <w:p w14:paraId="704B4562" w14:textId="1418A68E" w:rsidR="001A4164" w:rsidRPr="00A96F99" w:rsidRDefault="001A4164" w:rsidP="001A4164">
            <w:pPr>
              <w:pStyle w:val="ListParagraph"/>
              <w:ind w:left="360"/>
              <w:rPr>
                <w:rFonts w:ascii="Arial" w:hAnsi="Arial" w:cs="Arial"/>
                <w:bCs/>
              </w:rPr>
            </w:pPr>
          </w:p>
        </w:tc>
      </w:tr>
    </w:tbl>
    <w:p w14:paraId="372CC92B" w14:textId="77777777" w:rsidR="001A4164" w:rsidRDefault="001A4164" w:rsidP="001A4164">
      <w:pPr>
        <w:spacing w:after="0"/>
        <w:ind w:left="-454"/>
        <w:rPr>
          <w:rFonts w:ascii="Arial" w:hAnsi="Arial" w:cs="Arial"/>
          <w:b/>
          <w:bCs/>
          <w:color w:val="007DBE"/>
          <w:sz w:val="24"/>
          <w:szCs w:val="24"/>
        </w:rPr>
      </w:pPr>
    </w:p>
    <w:p w14:paraId="3AB4486A" w14:textId="7D621782" w:rsidR="00A96F99" w:rsidRPr="001A66C9" w:rsidRDefault="00A96F99" w:rsidP="001A4164">
      <w:pPr>
        <w:spacing w:after="0" w:line="240" w:lineRule="auto"/>
        <w:ind w:left="-454"/>
        <w:rPr>
          <w:rFonts w:ascii="Arial" w:hAnsi="Arial" w:cs="Arial"/>
          <w:b/>
          <w:bCs/>
          <w:color w:val="00427A"/>
          <w:sz w:val="24"/>
          <w:szCs w:val="24"/>
        </w:rPr>
      </w:pPr>
      <w:r w:rsidRPr="001A66C9">
        <w:rPr>
          <w:rFonts w:ascii="Arial" w:hAnsi="Arial" w:cs="Arial"/>
          <w:b/>
          <w:bCs/>
          <w:color w:val="00427A"/>
          <w:sz w:val="24"/>
          <w:szCs w:val="24"/>
        </w:rPr>
        <w:t>General Duties:</w:t>
      </w:r>
    </w:p>
    <w:p w14:paraId="44E4783A" w14:textId="3401D123" w:rsidR="00A96F99" w:rsidRPr="00A96F99" w:rsidRDefault="00A96F99" w:rsidP="001A66C9">
      <w:pPr>
        <w:pStyle w:val="ListParagraph"/>
        <w:numPr>
          <w:ilvl w:val="0"/>
          <w:numId w:val="29"/>
        </w:numPr>
        <w:spacing w:line="240" w:lineRule="auto"/>
        <w:ind w:left="-97" w:hanging="357"/>
        <w:rPr>
          <w:rFonts w:ascii="Arial" w:hAnsi="Arial" w:cs="Arial"/>
          <w:bCs/>
        </w:rPr>
      </w:pPr>
      <w:r>
        <w:rPr>
          <w:rFonts w:ascii="Arial" w:hAnsi="Arial" w:cs="Arial"/>
          <w:bCs/>
        </w:rPr>
        <w:t xml:space="preserve">I will </w:t>
      </w:r>
      <w:r w:rsidRPr="00A96F99">
        <w:rPr>
          <w:rFonts w:ascii="Arial" w:hAnsi="Arial" w:cs="Arial"/>
          <w:bCs/>
        </w:rPr>
        <w:t xml:space="preserve">act in accordance with the provisions of Data Protection legislation (as amended). </w:t>
      </w:r>
    </w:p>
    <w:p w14:paraId="0BE531D3" w14:textId="1861B40C" w:rsidR="00A96F99" w:rsidRPr="00A96F99" w:rsidRDefault="00A96F99" w:rsidP="001A66C9">
      <w:pPr>
        <w:pStyle w:val="ListParagraph"/>
        <w:numPr>
          <w:ilvl w:val="0"/>
          <w:numId w:val="29"/>
        </w:numPr>
        <w:spacing w:line="240" w:lineRule="auto"/>
        <w:ind w:left="-97" w:hanging="357"/>
        <w:rPr>
          <w:rFonts w:ascii="Arial" w:hAnsi="Arial" w:cs="Arial"/>
          <w:bCs/>
        </w:rPr>
      </w:pPr>
      <w:r>
        <w:rPr>
          <w:rFonts w:ascii="Arial" w:hAnsi="Arial" w:cs="Arial"/>
          <w:bCs/>
          <w:lang w:val="en-US"/>
        </w:rPr>
        <w:t>I will</w:t>
      </w:r>
      <w:r w:rsidRPr="00A96F99">
        <w:rPr>
          <w:rFonts w:ascii="Arial" w:hAnsi="Arial" w:cs="Arial"/>
          <w:bCs/>
          <w:lang w:val="en-US"/>
        </w:rPr>
        <w:t xml:space="preserve"> ensure all records, personal, staff and client data are managed in line with Data Management and Information Governance policies, </w:t>
      </w:r>
      <w:r w:rsidRPr="00A96F99">
        <w:rPr>
          <w:rFonts w:ascii="Arial" w:hAnsi="Arial" w:cs="Arial"/>
        </w:rPr>
        <w:t>relevant legislation, codes of practice or contractual obligations.</w:t>
      </w:r>
    </w:p>
    <w:p w14:paraId="72B51C94" w14:textId="3A9D7DA7" w:rsidR="00A96F99" w:rsidRPr="00A96F99" w:rsidRDefault="00A96F99" w:rsidP="001A66C9">
      <w:pPr>
        <w:pStyle w:val="ListParagraph"/>
        <w:numPr>
          <w:ilvl w:val="0"/>
          <w:numId w:val="29"/>
        </w:numPr>
        <w:spacing w:line="240" w:lineRule="auto"/>
        <w:ind w:left="-97" w:hanging="357"/>
        <w:rPr>
          <w:rFonts w:ascii="Arial" w:hAnsi="Arial" w:cs="Arial"/>
          <w:bCs/>
        </w:rPr>
      </w:pPr>
      <w:r>
        <w:rPr>
          <w:rFonts w:ascii="Arial" w:hAnsi="Arial" w:cs="Arial"/>
          <w:bCs/>
        </w:rPr>
        <w:t>I will c</w:t>
      </w:r>
      <w:r w:rsidRPr="00A96F99">
        <w:rPr>
          <w:rFonts w:ascii="Arial" w:hAnsi="Arial" w:cs="Arial"/>
          <w:bCs/>
        </w:rPr>
        <w:t>omply with legal and regulatory requirements such as provisions set out in the Health and Safety at Work Act 1974.</w:t>
      </w:r>
    </w:p>
    <w:p w14:paraId="29164B0F" w14:textId="5992DABF" w:rsidR="00A96F99" w:rsidRPr="00A96F99" w:rsidRDefault="00A96F99" w:rsidP="001A66C9">
      <w:pPr>
        <w:pStyle w:val="ListParagraph"/>
        <w:numPr>
          <w:ilvl w:val="0"/>
          <w:numId w:val="29"/>
        </w:numPr>
        <w:spacing w:line="240" w:lineRule="auto"/>
        <w:ind w:left="-97" w:hanging="357"/>
        <w:rPr>
          <w:rFonts w:ascii="Arial" w:hAnsi="Arial" w:cs="Arial"/>
          <w:bCs/>
          <w:lang w:val="en-US"/>
        </w:rPr>
      </w:pPr>
      <w:r>
        <w:rPr>
          <w:rFonts w:ascii="Arial" w:hAnsi="Arial" w:cs="Arial"/>
          <w:bCs/>
          <w:lang w:val="en-US"/>
        </w:rPr>
        <w:t xml:space="preserve">I will </w:t>
      </w:r>
      <w:r w:rsidRPr="00A96F99">
        <w:rPr>
          <w:rFonts w:ascii="Arial" w:hAnsi="Arial" w:cs="Arial"/>
          <w:bCs/>
          <w:lang w:val="en-US"/>
        </w:rPr>
        <w:t>act in accordance with the charity’s Health &amp; Safety and Safeguarding policies and to notify your line manager promptly if there are any concerns.</w:t>
      </w:r>
    </w:p>
    <w:p w14:paraId="574A4A80" w14:textId="68DC10E6" w:rsidR="00A96F99" w:rsidRPr="00A96F99" w:rsidRDefault="00A96F99" w:rsidP="001A66C9">
      <w:pPr>
        <w:pStyle w:val="ListParagraph"/>
        <w:numPr>
          <w:ilvl w:val="0"/>
          <w:numId w:val="29"/>
        </w:numPr>
        <w:spacing w:line="240" w:lineRule="auto"/>
        <w:ind w:left="-97" w:hanging="357"/>
        <w:rPr>
          <w:rFonts w:ascii="Arial" w:hAnsi="Arial" w:cs="Arial"/>
          <w:bCs/>
          <w:lang w:val="en-US"/>
        </w:rPr>
      </w:pPr>
      <w:r>
        <w:rPr>
          <w:rFonts w:ascii="Arial" w:hAnsi="Arial" w:cs="Arial"/>
          <w:bCs/>
          <w:lang w:val="en-US"/>
        </w:rPr>
        <w:t xml:space="preserve">I will </w:t>
      </w:r>
      <w:r w:rsidRPr="00A96F99">
        <w:rPr>
          <w:rFonts w:ascii="Arial" w:hAnsi="Arial" w:cs="Arial"/>
          <w:bCs/>
          <w:lang w:val="en-US"/>
        </w:rPr>
        <w:t>participate in regular supervision and appraisal and undertake any relevant training.</w:t>
      </w:r>
    </w:p>
    <w:p w14:paraId="5818F859" w14:textId="6CBF7451" w:rsidR="00A96F99" w:rsidRPr="00A96F99" w:rsidRDefault="00A96F99" w:rsidP="001A66C9">
      <w:pPr>
        <w:pStyle w:val="ListParagraph"/>
        <w:numPr>
          <w:ilvl w:val="0"/>
          <w:numId w:val="29"/>
        </w:numPr>
        <w:spacing w:line="240" w:lineRule="auto"/>
        <w:ind w:left="-97" w:hanging="357"/>
        <w:rPr>
          <w:rFonts w:ascii="Arial" w:hAnsi="Arial" w:cs="Arial"/>
          <w:bCs/>
          <w:lang w:val="en-US"/>
        </w:rPr>
      </w:pPr>
      <w:r>
        <w:rPr>
          <w:rFonts w:ascii="Arial" w:hAnsi="Arial" w:cs="Arial"/>
          <w:bCs/>
          <w:lang w:val="en-US"/>
        </w:rPr>
        <w:t>I will</w:t>
      </w:r>
      <w:r w:rsidRPr="00A96F99">
        <w:rPr>
          <w:rFonts w:ascii="Arial" w:hAnsi="Arial" w:cs="Arial"/>
          <w:bCs/>
          <w:lang w:val="en-US"/>
        </w:rPr>
        <w:t xml:space="preserve"> work in accordance with the charity’s national policies and local operating procedures and those of external regulators or professional bodies.</w:t>
      </w:r>
    </w:p>
    <w:p w14:paraId="50FC6518" w14:textId="60D13638" w:rsidR="00A96F99" w:rsidRPr="00A96F99" w:rsidRDefault="00A96F99" w:rsidP="001A66C9">
      <w:pPr>
        <w:pStyle w:val="ListParagraph"/>
        <w:numPr>
          <w:ilvl w:val="0"/>
          <w:numId w:val="29"/>
        </w:numPr>
        <w:spacing w:line="240" w:lineRule="auto"/>
        <w:ind w:left="-97" w:hanging="357"/>
        <w:rPr>
          <w:rFonts w:ascii="Arial" w:hAnsi="Arial" w:cs="Arial"/>
          <w:b/>
          <w:bCs/>
        </w:rPr>
      </w:pPr>
      <w:r w:rsidRPr="00A96F99">
        <w:rPr>
          <w:rFonts w:ascii="Arial" w:hAnsi="Arial" w:cs="Arial"/>
        </w:rPr>
        <w:t xml:space="preserve">The list of duties is not exhaustive; the line manager may stipulate other reasonable requirements and projects commensurate with the general profile and grade of the post. </w:t>
      </w:r>
    </w:p>
    <w:p w14:paraId="148F7D73" w14:textId="2FA750B7" w:rsidR="002C6F1D" w:rsidRDefault="002C6F1D" w:rsidP="002C6F1D">
      <w:pPr>
        <w:pStyle w:val="ListParagraph"/>
        <w:spacing w:line="276" w:lineRule="auto"/>
        <w:ind w:left="464"/>
        <w:rPr>
          <w:rFonts w:ascii="Arial" w:hAnsi="Arial" w:cs="Arial"/>
          <w:b/>
          <w:bCs/>
        </w:rPr>
      </w:pPr>
    </w:p>
    <w:tbl>
      <w:tblPr>
        <w:tblStyle w:val="TableGrid"/>
        <w:tblW w:w="9016" w:type="dxa"/>
        <w:tblInd w:w="-40" w:type="dxa"/>
        <w:tblBorders>
          <w:top w:val="single" w:sz="4" w:space="0" w:color="00427A"/>
          <w:left w:val="single" w:sz="4" w:space="0" w:color="00427A"/>
          <w:bottom w:val="single" w:sz="4" w:space="0" w:color="00427A"/>
          <w:right w:val="single" w:sz="4" w:space="0" w:color="00427A"/>
          <w:insideH w:val="none" w:sz="0" w:space="0" w:color="auto"/>
          <w:insideV w:val="none" w:sz="0" w:space="0" w:color="auto"/>
        </w:tblBorders>
        <w:tblLook w:val="04A0" w:firstRow="1" w:lastRow="0" w:firstColumn="1" w:lastColumn="0" w:noHBand="0" w:noVBand="1"/>
      </w:tblPr>
      <w:tblGrid>
        <w:gridCol w:w="3539"/>
        <w:gridCol w:w="5477"/>
      </w:tblGrid>
      <w:tr w:rsidR="00A96F99" w:rsidRPr="00215595" w14:paraId="6AB3B700" w14:textId="77777777" w:rsidTr="00FC2676">
        <w:tc>
          <w:tcPr>
            <w:tcW w:w="3539" w:type="dxa"/>
            <w:tcBorders>
              <w:top w:val="single" w:sz="36" w:space="0" w:color="FFFFFF" w:themeColor="background1"/>
              <w:left w:val="single" w:sz="36" w:space="0" w:color="FFFFFF" w:themeColor="background1"/>
              <w:bottom w:val="nil"/>
              <w:right w:val="single" w:sz="36" w:space="0" w:color="FFFFFF" w:themeColor="background1"/>
            </w:tcBorders>
            <w:shd w:val="clear" w:color="auto" w:fill="E7E6E6" w:themeFill="background2"/>
          </w:tcPr>
          <w:p w14:paraId="3C2BD79F" w14:textId="77777777" w:rsidR="00A96F99" w:rsidRPr="00FC2676" w:rsidRDefault="00A96F99" w:rsidP="0063088F">
            <w:pPr>
              <w:rPr>
                <w:rFonts w:ascii="Arial" w:hAnsi="Arial" w:cs="Arial"/>
                <w:color w:val="44546A" w:themeColor="text2"/>
              </w:rPr>
            </w:pPr>
            <w:r w:rsidRPr="00FC2676">
              <w:rPr>
                <w:rFonts w:ascii="Arial" w:hAnsi="Arial" w:cs="Arial"/>
                <w:color w:val="44546A" w:themeColor="text2"/>
              </w:rPr>
              <w:t>Budget Manager</w:t>
            </w:r>
          </w:p>
        </w:tc>
        <w:tc>
          <w:tcPr>
            <w:tcW w:w="5477" w:type="dxa"/>
            <w:tcBorders>
              <w:top w:val="single" w:sz="36" w:space="0" w:color="FFFFFF" w:themeColor="background1"/>
              <w:left w:val="single" w:sz="36" w:space="0" w:color="FFFFFF" w:themeColor="background1"/>
              <w:bottom w:val="nil"/>
              <w:right w:val="single" w:sz="36" w:space="0" w:color="FFFFFF" w:themeColor="background1"/>
            </w:tcBorders>
            <w:shd w:val="clear" w:color="auto" w:fill="E7E6E6" w:themeFill="background2"/>
          </w:tcPr>
          <w:p w14:paraId="78FBB09F" w14:textId="471FD7F2" w:rsidR="00A96F99" w:rsidRPr="00FC2676" w:rsidRDefault="00B60B2C" w:rsidP="0063088F">
            <w:pPr>
              <w:rPr>
                <w:rFonts w:ascii="Arial" w:hAnsi="Arial" w:cs="Arial"/>
                <w:color w:val="44546A" w:themeColor="text2"/>
              </w:rPr>
            </w:pPr>
            <w:r>
              <w:rPr>
                <w:rFonts w:ascii="Arial" w:hAnsi="Arial" w:cs="Arial"/>
                <w:color w:val="44546A" w:themeColor="text2"/>
              </w:rPr>
              <w:t>Ingrid Leggatt</w:t>
            </w:r>
          </w:p>
        </w:tc>
      </w:tr>
      <w:tr w:rsidR="00A96F99" w:rsidRPr="00215595" w14:paraId="1758A821" w14:textId="77777777" w:rsidTr="00FC2676">
        <w:tc>
          <w:tcPr>
            <w:tcW w:w="3539" w:type="dxa"/>
            <w:tcBorders>
              <w:top w:val="single" w:sz="36" w:space="0" w:color="FFFFFF" w:themeColor="background1"/>
              <w:left w:val="single" w:sz="36" w:space="0" w:color="FFFFFF" w:themeColor="background1"/>
              <w:bottom w:val="nil"/>
              <w:right w:val="single" w:sz="36" w:space="0" w:color="FFFFFF" w:themeColor="background1"/>
            </w:tcBorders>
            <w:shd w:val="clear" w:color="auto" w:fill="E7E6E6" w:themeFill="background2"/>
          </w:tcPr>
          <w:p w14:paraId="0B8062EE" w14:textId="77777777" w:rsidR="00A96F99" w:rsidRPr="00FC2676" w:rsidRDefault="00A96F99" w:rsidP="0063088F">
            <w:pPr>
              <w:rPr>
                <w:rFonts w:ascii="Arial" w:hAnsi="Arial" w:cs="Arial"/>
                <w:color w:val="44546A" w:themeColor="text2"/>
              </w:rPr>
            </w:pPr>
            <w:r w:rsidRPr="00FC2676">
              <w:rPr>
                <w:rFonts w:ascii="Arial" w:hAnsi="Arial" w:cs="Arial"/>
                <w:color w:val="44546A" w:themeColor="text2"/>
              </w:rPr>
              <w:t xml:space="preserve">Recruitment and Staffing </w:t>
            </w:r>
          </w:p>
        </w:tc>
        <w:tc>
          <w:tcPr>
            <w:tcW w:w="5477" w:type="dxa"/>
            <w:tcBorders>
              <w:top w:val="single" w:sz="36" w:space="0" w:color="FFFFFF" w:themeColor="background1"/>
              <w:left w:val="single" w:sz="36" w:space="0" w:color="FFFFFF" w:themeColor="background1"/>
              <w:bottom w:val="nil"/>
              <w:right w:val="single" w:sz="36" w:space="0" w:color="FFFFFF" w:themeColor="background1"/>
            </w:tcBorders>
            <w:shd w:val="clear" w:color="auto" w:fill="E7E6E6" w:themeFill="background2"/>
          </w:tcPr>
          <w:p w14:paraId="575FF577" w14:textId="43EDB20B" w:rsidR="00A96F99" w:rsidRPr="00FC2676" w:rsidRDefault="00A96F99" w:rsidP="0063088F">
            <w:pPr>
              <w:rPr>
                <w:rFonts w:ascii="Arial" w:hAnsi="Arial" w:cs="Arial"/>
                <w:color w:val="44546A" w:themeColor="text2"/>
              </w:rPr>
            </w:pPr>
          </w:p>
        </w:tc>
      </w:tr>
    </w:tbl>
    <w:p w14:paraId="0E8D7812" w14:textId="77777777" w:rsidR="00A96F99" w:rsidRPr="00215595" w:rsidRDefault="00A96F99">
      <w:pPr>
        <w:rPr>
          <w:rFonts w:ascii="Arial" w:hAnsi="Arial" w:cs="Arial"/>
        </w:rPr>
      </w:pPr>
    </w:p>
    <w:sectPr w:rsidR="00A96F99" w:rsidRPr="00215595" w:rsidSect="001A66C9">
      <w:headerReference w:type="default" r:id="rId13"/>
      <w:headerReference w:type="first" r:id="rId14"/>
      <w:footerReference w:type="first" r:id="rId15"/>
      <w:pgSz w:w="11906" w:h="16838"/>
      <w:pgMar w:top="1276" w:right="1440" w:bottom="1418" w:left="1440" w:header="22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8E4F" w14:textId="77777777" w:rsidR="00DC6A51" w:rsidRDefault="00DC6A51" w:rsidP="00B907B5">
      <w:pPr>
        <w:spacing w:after="0" w:line="240" w:lineRule="auto"/>
      </w:pPr>
      <w:r>
        <w:separator/>
      </w:r>
    </w:p>
  </w:endnote>
  <w:endnote w:type="continuationSeparator" w:id="0">
    <w:p w14:paraId="0D9DF965" w14:textId="77777777" w:rsidR="00DC6A51" w:rsidRDefault="00DC6A51" w:rsidP="00B9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B899" w14:textId="4C528E9C" w:rsidR="006B5992" w:rsidRDefault="006B5992">
    <w:pPr>
      <w:pStyle w:val="Footer"/>
    </w:pPr>
    <w:r>
      <w:rPr>
        <w:noProof/>
      </w:rPr>
      <w:drawing>
        <wp:anchor distT="0" distB="0" distL="114300" distR="114300" simplePos="0" relativeHeight="251665408" behindDoc="0" locked="0" layoutInCell="1" allowOverlap="1" wp14:anchorId="1635C5B9" wp14:editId="2BFEE9C9">
          <wp:simplePos x="0" y="0"/>
          <wp:positionH relativeFrom="column">
            <wp:posOffset>-949325</wp:posOffset>
          </wp:positionH>
          <wp:positionV relativeFrom="paragraph">
            <wp:posOffset>-1072515</wp:posOffset>
          </wp:positionV>
          <wp:extent cx="7583170" cy="1439545"/>
          <wp:effectExtent l="0" t="0" r="0" b="8255"/>
          <wp:wrapNone/>
          <wp:docPr id="41" name="Picture 4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3170" cy="14395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D279" w14:textId="77777777" w:rsidR="00DC6A51" w:rsidRDefault="00DC6A51" w:rsidP="00B907B5">
      <w:pPr>
        <w:spacing w:after="0" w:line="240" w:lineRule="auto"/>
      </w:pPr>
      <w:r>
        <w:separator/>
      </w:r>
    </w:p>
  </w:footnote>
  <w:footnote w:type="continuationSeparator" w:id="0">
    <w:p w14:paraId="41F6847D" w14:textId="77777777" w:rsidR="00DC6A51" w:rsidRDefault="00DC6A51" w:rsidP="00B90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B910" w14:textId="7D193EB5" w:rsidR="00B907B5" w:rsidRDefault="00067894" w:rsidP="00B907B5">
    <w:pPr>
      <w:pStyle w:val="Header"/>
      <w:jc w:val="center"/>
    </w:pPr>
    <w:r>
      <w:rPr>
        <w:noProof/>
      </w:rPr>
      <mc:AlternateContent>
        <mc:Choice Requires="wps">
          <w:drawing>
            <wp:anchor distT="0" distB="0" distL="114300" distR="114300" simplePos="0" relativeHeight="251659264" behindDoc="0" locked="0" layoutInCell="1" allowOverlap="1" wp14:anchorId="4C879BEA" wp14:editId="0E3B09EA">
              <wp:simplePos x="0" y="0"/>
              <wp:positionH relativeFrom="column">
                <wp:posOffset>-993531</wp:posOffset>
              </wp:positionH>
              <wp:positionV relativeFrom="paragraph">
                <wp:posOffset>-196899</wp:posOffset>
              </wp:positionV>
              <wp:extent cx="7789155" cy="10840916"/>
              <wp:effectExtent l="0" t="0" r="2540" b="0"/>
              <wp:wrapNone/>
              <wp:docPr id="6" name="Rectangle 6"/>
              <wp:cNvGraphicFramePr/>
              <a:graphic xmlns:a="http://schemas.openxmlformats.org/drawingml/2006/main">
                <a:graphicData uri="http://schemas.microsoft.com/office/word/2010/wordprocessingShape">
                  <wps:wsp>
                    <wps:cNvSpPr/>
                    <wps:spPr>
                      <a:xfrm>
                        <a:off x="0" y="0"/>
                        <a:ext cx="7789155" cy="108409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0941C" id="Rectangle 6" o:spid="_x0000_s1026" style="position:absolute;margin-left:-78.25pt;margin-top:-15.5pt;width:613.3pt;height:8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" fillcolor="white [3212]" stroked="f" strokeweight="1pt"/>
          </w:pict>
        </mc:Fallback>
      </mc:AlternateContent>
    </w:r>
    <w:r w:rsidR="00B907B5">
      <w:rPr>
        <w:noProof/>
      </w:rPr>
      <w:ptab w:relativeTo="indent"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F6DC" w14:textId="1D4430FC" w:rsidR="002D5085" w:rsidRDefault="00DD2C65" w:rsidP="00D84AB0">
    <w:pPr>
      <w:pStyle w:val="Header"/>
      <w:tabs>
        <w:tab w:val="clear" w:pos="4513"/>
        <w:tab w:val="clear" w:pos="9026"/>
        <w:tab w:val="left" w:pos="2562"/>
      </w:tabs>
    </w:pPr>
    <w:r w:rsidRPr="004251E2">
      <w:rPr>
        <w:noProof/>
        <w:sz w:val="26"/>
        <w:szCs w:val="26"/>
      </w:rPr>
      <w:drawing>
        <wp:anchor distT="0" distB="0" distL="114300" distR="114300" simplePos="0" relativeHeight="251662336" behindDoc="0" locked="0" layoutInCell="1" allowOverlap="1" wp14:anchorId="24757CBA" wp14:editId="7C9338CD">
          <wp:simplePos x="0" y="0"/>
          <wp:positionH relativeFrom="column">
            <wp:posOffset>3231515</wp:posOffset>
          </wp:positionH>
          <wp:positionV relativeFrom="paragraph">
            <wp:posOffset>309245</wp:posOffset>
          </wp:positionV>
          <wp:extent cx="3174365" cy="644525"/>
          <wp:effectExtent l="0" t="0" r="6985" b="3175"/>
          <wp:wrapNone/>
          <wp:docPr id="39" name="Picture 3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74365" cy="644525"/>
                  </a:xfrm>
                  <a:prstGeom prst="rect">
                    <a:avLst/>
                  </a:prstGeom>
                </pic:spPr>
              </pic:pic>
            </a:graphicData>
          </a:graphic>
          <wp14:sizeRelH relativeFrom="page">
            <wp14:pctWidth>0</wp14:pctWidth>
          </wp14:sizeRelH>
          <wp14:sizeRelV relativeFrom="page">
            <wp14:pctHeight>0</wp14:pctHeight>
          </wp14:sizeRelV>
        </wp:anchor>
      </w:drawing>
    </w:r>
    <w:r w:rsidRPr="002D5085">
      <w:rPr>
        <w:noProof/>
      </w:rPr>
      <w:drawing>
        <wp:anchor distT="0" distB="0" distL="114300" distR="114300" simplePos="0" relativeHeight="251661312" behindDoc="1" locked="0" layoutInCell="1" allowOverlap="1" wp14:anchorId="1FA8B88B" wp14:editId="777754F4">
          <wp:simplePos x="0" y="0"/>
          <wp:positionH relativeFrom="column">
            <wp:posOffset>-657225</wp:posOffset>
          </wp:positionH>
          <wp:positionV relativeFrom="paragraph">
            <wp:posOffset>121920</wp:posOffset>
          </wp:positionV>
          <wp:extent cx="1080135" cy="1076325"/>
          <wp:effectExtent l="0" t="0" r="571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srcRect/>
                  <a:stretch>
                    <a:fillRect/>
                  </a:stretch>
                </pic:blipFill>
                <pic:spPr bwMode="auto">
                  <a:xfrm>
                    <a:off x="0" y="0"/>
                    <a:ext cx="1080135" cy="1076325"/>
                  </a:xfrm>
                  <a:prstGeom prst="rect">
                    <a:avLst/>
                  </a:prstGeom>
                  <a:noFill/>
                  <a:ln w="9525">
                    <a:noFill/>
                    <a:miter lim="800000"/>
                    <a:headEnd/>
                    <a:tailEnd/>
                  </a:ln>
                </pic:spPr>
              </pic:pic>
            </a:graphicData>
          </a:graphic>
        </wp:anchor>
      </w:drawing>
    </w:r>
    <w:r w:rsidR="00D84AB0">
      <w:rPr>
        <w:noProof/>
      </w:rPr>
      <mc:AlternateContent>
        <mc:Choice Requires="wps">
          <w:drawing>
            <wp:anchor distT="0" distB="0" distL="114300" distR="114300" simplePos="0" relativeHeight="251664384" behindDoc="0" locked="0" layoutInCell="1" allowOverlap="1" wp14:anchorId="48F804F7" wp14:editId="5C17F435">
              <wp:simplePos x="0" y="0"/>
              <wp:positionH relativeFrom="column">
                <wp:posOffset>-949569</wp:posOffset>
              </wp:positionH>
              <wp:positionV relativeFrom="paragraph">
                <wp:posOffset>1482432</wp:posOffset>
              </wp:positionV>
              <wp:extent cx="7789155" cy="7684477"/>
              <wp:effectExtent l="0" t="0" r="2540" b="0"/>
              <wp:wrapNone/>
              <wp:docPr id="4" name="Rectangle 4"/>
              <wp:cNvGraphicFramePr/>
              <a:graphic xmlns:a="http://schemas.openxmlformats.org/drawingml/2006/main">
                <a:graphicData uri="http://schemas.microsoft.com/office/word/2010/wordprocessingShape">
                  <wps:wsp>
                    <wps:cNvSpPr/>
                    <wps:spPr>
                      <a:xfrm>
                        <a:off x="0" y="0"/>
                        <a:ext cx="7789155" cy="76844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1B06C" id="Rectangle 4" o:spid="_x0000_s1026" style="position:absolute;margin-left:-74.75pt;margin-top:116.75pt;width:613.3pt;height:60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" fillcolor="white [3212]" stroked="f" strokeweight="1pt"/>
          </w:pict>
        </mc:Fallback>
      </mc:AlternateContent>
    </w:r>
    <w:r w:rsidR="00D84A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A1C"/>
    <w:multiLevelType w:val="hybridMultilevel"/>
    <w:tmpl w:val="4442F58C"/>
    <w:lvl w:ilvl="0" w:tplc="90DCC90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87802"/>
    <w:multiLevelType w:val="hybridMultilevel"/>
    <w:tmpl w:val="77B03E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30AF4"/>
    <w:multiLevelType w:val="hybridMultilevel"/>
    <w:tmpl w:val="BD482D9C"/>
    <w:lvl w:ilvl="0" w:tplc="F41C9600">
      <w:start w:val="1"/>
      <w:numFmt w:val="bullet"/>
      <w:lvlText w:val=""/>
      <w:lvlJc w:val="left"/>
      <w:pPr>
        <w:ind w:left="720" w:hanging="360"/>
      </w:pPr>
      <w:rPr>
        <w:rFonts w:ascii="Symbol" w:hAnsi="Symbol" w:hint="default"/>
        <w:color w:val="951B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12B6A"/>
    <w:multiLevelType w:val="hybridMultilevel"/>
    <w:tmpl w:val="6262DE40"/>
    <w:lvl w:ilvl="0" w:tplc="C2DCE8B2">
      <w:start w:val="1"/>
      <w:numFmt w:val="bullet"/>
      <w:lvlText w:val=""/>
      <w:lvlJc w:val="left"/>
      <w:pPr>
        <w:ind w:left="360" w:hanging="360"/>
      </w:pPr>
      <w:rPr>
        <w:rFonts w:ascii="Symbol" w:hAnsi="Symbol" w:hint="default"/>
        <w:color w:val="00B0F0"/>
        <w:u w:color="ED1C1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10BF3"/>
    <w:multiLevelType w:val="multilevel"/>
    <w:tmpl w:val="16D40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C31518"/>
    <w:multiLevelType w:val="hybridMultilevel"/>
    <w:tmpl w:val="D77408C4"/>
    <w:lvl w:ilvl="0" w:tplc="0DF84CCA">
      <w:start w:val="1"/>
      <w:numFmt w:val="bullet"/>
      <w:lvlText w:val=""/>
      <w:lvlJc w:val="left"/>
      <w:pPr>
        <w:ind w:left="360" w:hanging="360"/>
      </w:pPr>
      <w:rPr>
        <w:rFonts w:ascii="Symbol" w:hAnsi="Symbol" w:hint="default"/>
        <w:color w:val="ED1C1A"/>
        <w:sz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4E46D0"/>
    <w:multiLevelType w:val="hybridMultilevel"/>
    <w:tmpl w:val="C54EE6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119C4"/>
    <w:multiLevelType w:val="hybridMultilevel"/>
    <w:tmpl w:val="4328E558"/>
    <w:lvl w:ilvl="0" w:tplc="9738C38A">
      <w:start w:val="1"/>
      <w:numFmt w:val="bullet"/>
      <w:lvlText w:val=""/>
      <w:lvlJc w:val="left"/>
      <w:pPr>
        <w:ind w:left="360" w:hanging="360"/>
      </w:pPr>
      <w:rPr>
        <w:rFonts w:ascii="Symbol" w:hAnsi="Symbol" w:hint="default"/>
        <w:color w:val="00427A"/>
        <w:sz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924C94"/>
    <w:multiLevelType w:val="hybridMultilevel"/>
    <w:tmpl w:val="F8A0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953A8"/>
    <w:multiLevelType w:val="hybridMultilevel"/>
    <w:tmpl w:val="113A1A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0000E"/>
    <w:multiLevelType w:val="hybridMultilevel"/>
    <w:tmpl w:val="6CE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F67C2"/>
    <w:multiLevelType w:val="hybridMultilevel"/>
    <w:tmpl w:val="8D880A7E"/>
    <w:lvl w:ilvl="0" w:tplc="B1B03CCC">
      <w:start w:val="1"/>
      <w:numFmt w:val="bullet"/>
      <w:lvlText w:val=""/>
      <w:lvlJc w:val="left"/>
      <w:pPr>
        <w:ind w:left="360" w:hanging="360"/>
      </w:pPr>
      <w:rPr>
        <w:rFonts w:ascii="Symbol" w:hAnsi="Symbol" w:hint="default"/>
        <w:color w:val="ED1C1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1B2631"/>
    <w:multiLevelType w:val="hybridMultilevel"/>
    <w:tmpl w:val="AE3A6E72"/>
    <w:lvl w:ilvl="0" w:tplc="0DF84CCA">
      <w:start w:val="1"/>
      <w:numFmt w:val="bullet"/>
      <w:lvlText w:val=""/>
      <w:lvlJc w:val="left"/>
      <w:pPr>
        <w:ind w:left="360" w:hanging="360"/>
      </w:pPr>
      <w:rPr>
        <w:rFonts w:ascii="Symbol" w:hAnsi="Symbol" w:hint="default"/>
        <w:color w:val="ED1C1A"/>
        <w:sz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DE1302"/>
    <w:multiLevelType w:val="hybridMultilevel"/>
    <w:tmpl w:val="7A209C9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2B644BF1"/>
    <w:multiLevelType w:val="hybridMultilevel"/>
    <w:tmpl w:val="B4909DD4"/>
    <w:lvl w:ilvl="0" w:tplc="9738C38A">
      <w:start w:val="1"/>
      <w:numFmt w:val="bullet"/>
      <w:lvlText w:val=""/>
      <w:lvlJc w:val="left"/>
      <w:pPr>
        <w:ind w:left="360" w:hanging="360"/>
      </w:pPr>
      <w:rPr>
        <w:rFonts w:ascii="Symbol" w:hAnsi="Symbol" w:hint="default"/>
        <w:color w:val="00427A"/>
        <w:sz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1F7695"/>
    <w:multiLevelType w:val="hybridMultilevel"/>
    <w:tmpl w:val="1474ED44"/>
    <w:lvl w:ilvl="0" w:tplc="9738C38A">
      <w:start w:val="1"/>
      <w:numFmt w:val="bullet"/>
      <w:lvlText w:val=""/>
      <w:lvlJc w:val="left"/>
      <w:pPr>
        <w:ind w:left="360" w:hanging="360"/>
      </w:pPr>
      <w:rPr>
        <w:rFonts w:ascii="Symbol" w:hAnsi="Symbol" w:hint="default"/>
        <w:color w:val="00427A"/>
        <w:sz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043EBB"/>
    <w:multiLevelType w:val="hybridMultilevel"/>
    <w:tmpl w:val="BCD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42BEE"/>
    <w:multiLevelType w:val="hybridMultilevel"/>
    <w:tmpl w:val="2FBC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4B6"/>
    <w:multiLevelType w:val="hybridMultilevel"/>
    <w:tmpl w:val="621C5F08"/>
    <w:lvl w:ilvl="0" w:tplc="90DCC90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E6E37"/>
    <w:multiLevelType w:val="hybridMultilevel"/>
    <w:tmpl w:val="24E0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3107"/>
    <w:multiLevelType w:val="hybridMultilevel"/>
    <w:tmpl w:val="22B86C52"/>
    <w:lvl w:ilvl="0" w:tplc="F41C9600">
      <w:start w:val="1"/>
      <w:numFmt w:val="bullet"/>
      <w:lvlText w:val=""/>
      <w:lvlJc w:val="left"/>
      <w:pPr>
        <w:ind w:left="360" w:hanging="360"/>
      </w:pPr>
      <w:rPr>
        <w:rFonts w:ascii="Symbol" w:hAnsi="Symbol" w:hint="default"/>
        <w:color w:val="951B81"/>
        <w:u w:color="ED1C1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C865EB"/>
    <w:multiLevelType w:val="hybridMultilevel"/>
    <w:tmpl w:val="8912F5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E499E"/>
    <w:multiLevelType w:val="hybridMultilevel"/>
    <w:tmpl w:val="C8C85EB4"/>
    <w:lvl w:ilvl="0" w:tplc="0DF84CCA">
      <w:start w:val="1"/>
      <w:numFmt w:val="bullet"/>
      <w:lvlText w:val=""/>
      <w:lvlJc w:val="left"/>
      <w:pPr>
        <w:ind w:left="360" w:hanging="360"/>
      </w:pPr>
      <w:rPr>
        <w:rFonts w:ascii="Symbol" w:hAnsi="Symbol" w:hint="default"/>
        <w:color w:val="ED1C1A"/>
        <w:sz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E37269"/>
    <w:multiLevelType w:val="hybridMultilevel"/>
    <w:tmpl w:val="51EC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35A28"/>
    <w:multiLevelType w:val="hybridMultilevel"/>
    <w:tmpl w:val="EEACE116"/>
    <w:lvl w:ilvl="0" w:tplc="9738C38A">
      <w:start w:val="1"/>
      <w:numFmt w:val="bullet"/>
      <w:lvlText w:val=""/>
      <w:lvlJc w:val="left"/>
      <w:pPr>
        <w:ind w:left="720" w:hanging="360"/>
      </w:pPr>
      <w:rPr>
        <w:rFonts w:ascii="Symbol" w:hAnsi="Symbol" w:hint="default"/>
        <w:color w:val="00427A"/>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C4FB2"/>
    <w:multiLevelType w:val="hybridMultilevel"/>
    <w:tmpl w:val="46E2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462C5"/>
    <w:multiLevelType w:val="hybridMultilevel"/>
    <w:tmpl w:val="F66E7F1A"/>
    <w:lvl w:ilvl="0" w:tplc="C2DCE8B2">
      <w:start w:val="1"/>
      <w:numFmt w:val="bullet"/>
      <w:lvlText w:val=""/>
      <w:lvlJc w:val="left"/>
      <w:pPr>
        <w:ind w:left="720" w:hanging="360"/>
      </w:pPr>
      <w:rPr>
        <w:rFonts w:ascii="Symbol" w:hAnsi="Symbol" w:hint="default"/>
        <w:color w:val="00B0F0"/>
        <w:u w:color="ED1C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74FFB"/>
    <w:multiLevelType w:val="hybridMultilevel"/>
    <w:tmpl w:val="162A8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0A36ED"/>
    <w:multiLevelType w:val="hybridMultilevel"/>
    <w:tmpl w:val="A55A1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2752C"/>
    <w:multiLevelType w:val="hybridMultilevel"/>
    <w:tmpl w:val="D05E3F9E"/>
    <w:lvl w:ilvl="0" w:tplc="F41C9600">
      <w:start w:val="1"/>
      <w:numFmt w:val="bullet"/>
      <w:lvlText w:val=""/>
      <w:lvlJc w:val="left"/>
      <w:pPr>
        <w:ind w:left="360" w:hanging="360"/>
      </w:pPr>
      <w:rPr>
        <w:rFonts w:ascii="Symbol" w:hAnsi="Symbol" w:hint="default"/>
        <w:color w:val="951B8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685BD3"/>
    <w:multiLevelType w:val="hybridMultilevel"/>
    <w:tmpl w:val="E0A22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A6D28"/>
    <w:multiLevelType w:val="hybridMultilevel"/>
    <w:tmpl w:val="E62EF570"/>
    <w:lvl w:ilvl="0" w:tplc="B1B03CCC">
      <w:start w:val="1"/>
      <w:numFmt w:val="bullet"/>
      <w:lvlText w:val=""/>
      <w:lvlJc w:val="left"/>
      <w:pPr>
        <w:ind w:left="360" w:hanging="360"/>
      </w:pPr>
      <w:rPr>
        <w:rFonts w:ascii="Symbol" w:hAnsi="Symbol" w:hint="default"/>
        <w:color w:val="ED1C1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9B6071"/>
    <w:multiLevelType w:val="hybridMultilevel"/>
    <w:tmpl w:val="2A76762C"/>
    <w:lvl w:ilvl="0" w:tplc="9738C38A">
      <w:start w:val="1"/>
      <w:numFmt w:val="bullet"/>
      <w:lvlText w:val=""/>
      <w:lvlJc w:val="left"/>
      <w:pPr>
        <w:ind w:left="360" w:hanging="360"/>
      </w:pPr>
      <w:rPr>
        <w:rFonts w:ascii="Symbol" w:hAnsi="Symbol" w:hint="default"/>
        <w:color w:val="00427A"/>
        <w:sz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4C04F0"/>
    <w:multiLevelType w:val="hybridMultilevel"/>
    <w:tmpl w:val="435A29FE"/>
    <w:lvl w:ilvl="0" w:tplc="90DCC90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600182"/>
    <w:multiLevelType w:val="hybridMultilevel"/>
    <w:tmpl w:val="BA48F2C0"/>
    <w:lvl w:ilvl="0" w:tplc="74DE05B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DC4333"/>
    <w:multiLevelType w:val="hybridMultilevel"/>
    <w:tmpl w:val="BC7E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051A32"/>
    <w:multiLevelType w:val="hybridMultilevel"/>
    <w:tmpl w:val="6B32E0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1965C4"/>
    <w:multiLevelType w:val="hybridMultilevel"/>
    <w:tmpl w:val="C3C0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E11F06"/>
    <w:multiLevelType w:val="hybridMultilevel"/>
    <w:tmpl w:val="A022BE16"/>
    <w:lvl w:ilvl="0" w:tplc="9738C38A">
      <w:start w:val="1"/>
      <w:numFmt w:val="bullet"/>
      <w:lvlText w:val=""/>
      <w:lvlJc w:val="left"/>
      <w:pPr>
        <w:ind w:left="360" w:hanging="360"/>
      </w:pPr>
      <w:rPr>
        <w:rFonts w:ascii="Symbol" w:hAnsi="Symbol" w:hint="default"/>
        <w:color w:val="00427A"/>
        <w:sz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420A5D"/>
    <w:multiLevelType w:val="hybridMultilevel"/>
    <w:tmpl w:val="9BD47DE4"/>
    <w:lvl w:ilvl="0" w:tplc="0DF84CCA">
      <w:start w:val="1"/>
      <w:numFmt w:val="bullet"/>
      <w:lvlText w:val=""/>
      <w:lvlJc w:val="left"/>
      <w:pPr>
        <w:ind w:left="360" w:hanging="360"/>
      </w:pPr>
      <w:rPr>
        <w:rFonts w:ascii="Symbol" w:hAnsi="Symbol" w:hint="default"/>
        <w:color w:val="ED1C1A"/>
        <w:sz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1D4B2A"/>
    <w:multiLevelType w:val="hybridMultilevel"/>
    <w:tmpl w:val="AC3C2166"/>
    <w:lvl w:ilvl="0" w:tplc="74DE05B4">
      <w:start w:val="1"/>
      <w:numFmt w:val="bullet"/>
      <w:lvlText w:val=""/>
      <w:lvlJc w:val="left"/>
      <w:pPr>
        <w:ind w:left="360" w:hanging="360"/>
      </w:pPr>
      <w:rPr>
        <w:rFonts w:ascii="Symbol" w:hAnsi="Symbol" w:hint="default"/>
        <w:color w:val="00B0F0"/>
        <w:sz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BB5ED9"/>
    <w:multiLevelType w:val="hybridMultilevel"/>
    <w:tmpl w:val="0762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9E6971"/>
    <w:multiLevelType w:val="hybridMultilevel"/>
    <w:tmpl w:val="A9E65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75657"/>
    <w:multiLevelType w:val="hybridMultilevel"/>
    <w:tmpl w:val="3EBC053C"/>
    <w:lvl w:ilvl="0" w:tplc="90DCC90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444535"/>
    <w:multiLevelType w:val="hybridMultilevel"/>
    <w:tmpl w:val="8278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5787A"/>
    <w:multiLevelType w:val="hybridMultilevel"/>
    <w:tmpl w:val="C108EE46"/>
    <w:lvl w:ilvl="0" w:tplc="B1B03CCC">
      <w:start w:val="1"/>
      <w:numFmt w:val="bullet"/>
      <w:lvlText w:val=""/>
      <w:lvlJc w:val="left"/>
      <w:pPr>
        <w:ind w:left="720" w:hanging="360"/>
      </w:pPr>
      <w:rPr>
        <w:rFonts w:ascii="Symbol" w:hAnsi="Symbol" w:hint="default"/>
        <w:color w:val="ED1C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049B7"/>
    <w:multiLevelType w:val="hybridMultilevel"/>
    <w:tmpl w:val="6A8280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9989203">
    <w:abstractNumId w:val="19"/>
  </w:num>
  <w:num w:numId="2" w16cid:durableId="1138380826">
    <w:abstractNumId w:val="36"/>
  </w:num>
  <w:num w:numId="3" w16cid:durableId="2144693982">
    <w:abstractNumId w:val="21"/>
  </w:num>
  <w:num w:numId="4" w16cid:durableId="806094995">
    <w:abstractNumId w:val="46"/>
  </w:num>
  <w:num w:numId="5" w16cid:durableId="532882091">
    <w:abstractNumId w:val="1"/>
  </w:num>
  <w:num w:numId="6" w16cid:durableId="1693189427">
    <w:abstractNumId w:val="34"/>
  </w:num>
  <w:num w:numId="7" w16cid:durableId="1833136564">
    <w:abstractNumId w:val="4"/>
  </w:num>
  <w:num w:numId="8" w16cid:durableId="641539529">
    <w:abstractNumId w:val="9"/>
  </w:num>
  <w:num w:numId="9" w16cid:durableId="3544268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3763608">
    <w:abstractNumId w:val="8"/>
  </w:num>
  <w:num w:numId="11" w16cid:durableId="1872835832">
    <w:abstractNumId w:val="2"/>
  </w:num>
  <w:num w:numId="12" w16cid:durableId="310523626">
    <w:abstractNumId w:val="45"/>
  </w:num>
  <w:num w:numId="13" w16cid:durableId="1876118968">
    <w:abstractNumId w:val="26"/>
  </w:num>
  <w:num w:numId="14" w16cid:durableId="1450665735">
    <w:abstractNumId w:val="3"/>
  </w:num>
  <w:num w:numId="15" w16cid:durableId="677587553">
    <w:abstractNumId w:val="20"/>
  </w:num>
  <w:num w:numId="16" w16cid:durableId="983893884">
    <w:abstractNumId w:val="14"/>
  </w:num>
  <w:num w:numId="17" w16cid:durableId="1787776340">
    <w:abstractNumId w:val="27"/>
  </w:num>
  <w:num w:numId="18" w16cid:durableId="1380128047">
    <w:abstractNumId w:val="29"/>
  </w:num>
  <w:num w:numId="19" w16cid:durableId="1354454591">
    <w:abstractNumId w:val="31"/>
  </w:num>
  <w:num w:numId="20" w16cid:durableId="310212788">
    <w:abstractNumId w:val="11"/>
  </w:num>
  <w:num w:numId="21" w16cid:durableId="657852769">
    <w:abstractNumId w:val="12"/>
  </w:num>
  <w:num w:numId="22" w16cid:durableId="1946226459">
    <w:abstractNumId w:val="39"/>
  </w:num>
  <w:num w:numId="23" w16cid:durableId="1982076809">
    <w:abstractNumId w:val="5"/>
  </w:num>
  <w:num w:numId="24" w16cid:durableId="1562250486">
    <w:abstractNumId w:val="22"/>
  </w:num>
  <w:num w:numId="25" w16cid:durableId="812718513">
    <w:abstractNumId w:val="7"/>
  </w:num>
  <w:num w:numId="26" w16cid:durableId="1838378827">
    <w:abstractNumId w:val="38"/>
  </w:num>
  <w:num w:numId="27" w16cid:durableId="122500088">
    <w:abstractNumId w:val="24"/>
  </w:num>
  <w:num w:numId="28" w16cid:durableId="269901834">
    <w:abstractNumId w:val="32"/>
  </w:num>
  <w:num w:numId="29" w16cid:durableId="1866670215">
    <w:abstractNumId w:val="40"/>
  </w:num>
  <w:num w:numId="30" w16cid:durableId="899245606">
    <w:abstractNumId w:val="15"/>
  </w:num>
  <w:num w:numId="31" w16cid:durableId="1995795155">
    <w:abstractNumId w:val="10"/>
  </w:num>
  <w:num w:numId="32" w16cid:durableId="1733045677">
    <w:abstractNumId w:val="6"/>
  </w:num>
  <w:num w:numId="33" w16cid:durableId="94910398">
    <w:abstractNumId w:val="35"/>
  </w:num>
  <w:num w:numId="34" w16cid:durableId="629169344">
    <w:abstractNumId w:val="0"/>
  </w:num>
  <w:num w:numId="35" w16cid:durableId="1858037004">
    <w:abstractNumId w:val="23"/>
  </w:num>
  <w:num w:numId="36" w16cid:durableId="954361628">
    <w:abstractNumId w:val="33"/>
  </w:num>
  <w:num w:numId="37" w16cid:durableId="1860847305">
    <w:abstractNumId w:val="18"/>
  </w:num>
  <w:num w:numId="38" w16cid:durableId="1347948413">
    <w:abstractNumId w:val="43"/>
  </w:num>
  <w:num w:numId="39" w16cid:durableId="31656743">
    <w:abstractNumId w:val="17"/>
  </w:num>
  <w:num w:numId="40" w16cid:durableId="1365668775">
    <w:abstractNumId w:val="30"/>
  </w:num>
  <w:num w:numId="41" w16cid:durableId="499541005">
    <w:abstractNumId w:val="42"/>
  </w:num>
  <w:num w:numId="42" w16cid:durableId="50886224">
    <w:abstractNumId w:val="13"/>
  </w:num>
  <w:num w:numId="43" w16cid:durableId="1013609435">
    <w:abstractNumId w:val="44"/>
  </w:num>
  <w:num w:numId="44" w16cid:durableId="1469012581">
    <w:abstractNumId w:val="28"/>
  </w:num>
  <w:num w:numId="45" w16cid:durableId="342630557">
    <w:abstractNumId w:val="41"/>
  </w:num>
  <w:num w:numId="46" w16cid:durableId="674113879">
    <w:abstractNumId w:val="37"/>
  </w:num>
  <w:num w:numId="47" w16cid:durableId="799810651">
    <w:abstractNumId w:val="16"/>
  </w:num>
  <w:num w:numId="48" w16cid:durableId="4652046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O0NDc3NrW0MDezNDJW0lEKTi0uzszPAykwqwUAQe5haSwAAAA="/>
  </w:docVars>
  <w:rsids>
    <w:rsidRoot w:val="00162599"/>
    <w:rsid w:val="000008FB"/>
    <w:rsid w:val="000150DB"/>
    <w:rsid w:val="00031186"/>
    <w:rsid w:val="00032EAE"/>
    <w:rsid w:val="00047401"/>
    <w:rsid w:val="000602A4"/>
    <w:rsid w:val="00067894"/>
    <w:rsid w:val="0009247B"/>
    <w:rsid w:val="000A154A"/>
    <w:rsid w:val="000D0A4B"/>
    <w:rsid w:val="000E62AF"/>
    <w:rsid w:val="000E78B0"/>
    <w:rsid w:val="00113181"/>
    <w:rsid w:val="001548D2"/>
    <w:rsid w:val="00162599"/>
    <w:rsid w:val="001A4164"/>
    <w:rsid w:val="001A66C9"/>
    <w:rsid w:val="001C6AAC"/>
    <w:rsid w:val="001D5B5E"/>
    <w:rsid w:val="001F4D66"/>
    <w:rsid w:val="002069D2"/>
    <w:rsid w:val="00215595"/>
    <w:rsid w:val="00224C89"/>
    <w:rsid w:val="002636D8"/>
    <w:rsid w:val="0028521A"/>
    <w:rsid w:val="002A46B9"/>
    <w:rsid w:val="002C6F1D"/>
    <w:rsid w:val="002D5085"/>
    <w:rsid w:val="00335498"/>
    <w:rsid w:val="00350654"/>
    <w:rsid w:val="00392579"/>
    <w:rsid w:val="00393C4B"/>
    <w:rsid w:val="003D12D9"/>
    <w:rsid w:val="004251E2"/>
    <w:rsid w:val="00426EC4"/>
    <w:rsid w:val="00446705"/>
    <w:rsid w:val="004819F2"/>
    <w:rsid w:val="004900A8"/>
    <w:rsid w:val="004B7076"/>
    <w:rsid w:val="0050020A"/>
    <w:rsid w:val="00507249"/>
    <w:rsid w:val="00513384"/>
    <w:rsid w:val="00535A58"/>
    <w:rsid w:val="00561B1E"/>
    <w:rsid w:val="005A2472"/>
    <w:rsid w:val="005B2890"/>
    <w:rsid w:val="005C50F7"/>
    <w:rsid w:val="005D28FA"/>
    <w:rsid w:val="00611148"/>
    <w:rsid w:val="00613195"/>
    <w:rsid w:val="00615265"/>
    <w:rsid w:val="0064120D"/>
    <w:rsid w:val="00655822"/>
    <w:rsid w:val="00672ADE"/>
    <w:rsid w:val="00673FC5"/>
    <w:rsid w:val="006816FC"/>
    <w:rsid w:val="006B5992"/>
    <w:rsid w:val="006C6FB6"/>
    <w:rsid w:val="006F2DE0"/>
    <w:rsid w:val="00727749"/>
    <w:rsid w:val="0078196E"/>
    <w:rsid w:val="00783BFF"/>
    <w:rsid w:val="00796A11"/>
    <w:rsid w:val="007C547B"/>
    <w:rsid w:val="007F561D"/>
    <w:rsid w:val="00806B4B"/>
    <w:rsid w:val="008B72C7"/>
    <w:rsid w:val="008D382F"/>
    <w:rsid w:val="00932646"/>
    <w:rsid w:val="009557D6"/>
    <w:rsid w:val="00963BE2"/>
    <w:rsid w:val="00972516"/>
    <w:rsid w:val="009738DF"/>
    <w:rsid w:val="009C5F5F"/>
    <w:rsid w:val="009D14A6"/>
    <w:rsid w:val="009F2F43"/>
    <w:rsid w:val="00A15116"/>
    <w:rsid w:val="00A337B6"/>
    <w:rsid w:val="00A4539F"/>
    <w:rsid w:val="00A71D79"/>
    <w:rsid w:val="00A8597E"/>
    <w:rsid w:val="00A87964"/>
    <w:rsid w:val="00A90AE3"/>
    <w:rsid w:val="00A96F99"/>
    <w:rsid w:val="00AB7BD9"/>
    <w:rsid w:val="00AC2115"/>
    <w:rsid w:val="00B13559"/>
    <w:rsid w:val="00B22D95"/>
    <w:rsid w:val="00B27FF0"/>
    <w:rsid w:val="00B52F14"/>
    <w:rsid w:val="00B60B2C"/>
    <w:rsid w:val="00B90053"/>
    <w:rsid w:val="00B907B5"/>
    <w:rsid w:val="00B90CF2"/>
    <w:rsid w:val="00B919F2"/>
    <w:rsid w:val="00B9483C"/>
    <w:rsid w:val="00BA63EB"/>
    <w:rsid w:val="00C32BA3"/>
    <w:rsid w:val="00C3666D"/>
    <w:rsid w:val="00C47AFD"/>
    <w:rsid w:val="00C619AD"/>
    <w:rsid w:val="00C727A9"/>
    <w:rsid w:val="00C7350F"/>
    <w:rsid w:val="00CA0283"/>
    <w:rsid w:val="00CD01F4"/>
    <w:rsid w:val="00D110DA"/>
    <w:rsid w:val="00D25DDE"/>
    <w:rsid w:val="00D41CBA"/>
    <w:rsid w:val="00D52496"/>
    <w:rsid w:val="00D703E2"/>
    <w:rsid w:val="00D84AB0"/>
    <w:rsid w:val="00DC6A51"/>
    <w:rsid w:val="00DD15A3"/>
    <w:rsid w:val="00DD2C65"/>
    <w:rsid w:val="00DD4BD0"/>
    <w:rsid w:val="00DD6ADB"/>
    <w:rsid w:val="00DF13B3"/>
    <w:rsid w:val="00DF1B4B"/>
    <w:rsid w:val="00E70081"/>
    <w:rsid w:val="00EA5BFB"/>
    <w:rsid w:val="00EC56E0"/>
    <w:rsid w:val="00EE0525"/>
    <w:rsid w:val="00F108F6"/>
    <w:rsid w:val="00F31880"/>
    <w:rsid w:val="00F63B79"/>
    <w:rsid w:val="00F77F05"/>
    <w:rsid w:val="00FA5A26"/>
    <w:rsid w:val="00FC2676"/>
    <w:rsid w:val="00FC48C6"/>
    <w:rsid w:val="00FE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21415"/>
  <w15:chartTrackingRefBased/>
  <w15:docId w15:val="{2D4EB568-1BC7-4177-A603-E9FFF9A7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384"/>
  </w:style>
  <w:style w:type="paragraph" w:styleId="Heading2">
    <w:name w:val="heading 2"/>
    <w:basedOn w:val="Normal"/>
    <w:next w:val="Normal"/>
    <w:link w:val="Heading2Char"/>
    <w:qFormat/>
    <w:rsid w:val="00A87964"/>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1B4B"/>
    <w:rPr>
      <w:color w:val="808080"/>
    </w:rPr>
  </w:style>
  <w:style w:type="paragraph" w:styleId="Header">
    <w:name w:val="header"/>
    <w:basedOn w:val="Normal"/>
    <w:link w:val="HeaderChar"/>
    <w:uiPriority w:val="99"/>
    <w:unhideWhenUsed/>
    <w:rsid w:val="00B90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7B5"/>
  </w:style>
  <w:style w:type="paragraph" w:styleId="Footer">
    <w:name w:val="footer"/>
    <w:basedOn w:val="Normal"/>
    <w:link w:val="FooterChar"/>
    <w:uiPriority w:val="99"/>
    <w:unhideWhenUsed/>
    <w:rsid w:val="00B90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7B5"/>
  </w:style>
  <w:style w:type="table" w:styleId="GridTable2-Accent5">
    <w:name w:val="Grid Table 2 Accent 5"/>
    <w:basedOn w:val="TableNormal"/>
    <w:uiPriority w:val="47"/>
    <w:rsid w:val="002A46B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C47AFD"/>
    <w:pPr>
      <w:ind w:left="720"/>
      <w:contextualSpacing/>
    </w:pPr>
  </w:style>
  <w:style w:type="table" w:styleId="GridTable6Colorful-Accent3">
    <w:name w:val="Grid Table 6 Colorful Accent 3"/>
    <w:basedOn w:val="TableNormal"/>
    <w:uiPriority w:val="51"/>
    <w:rsid w:val="00D25DD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ubtitle">
    <w:name w:val="Subtitle"/>
    <w:basedOn w:val="Normal"/>
    <w:link w:val="SubtitleChar"/>
    <w:qFormat/>
    <w:rsid w:val="00215595"/>
    <w:pPr>
      <w:spacing w:after="0" w:line="240" w:lineRule="auto"/>
      <w:jc w:val="center"/>
    </w:pPr>
    <w:rPr>
      <w:rFonts w:ascii="Arial" w:eastAsia="Times New Roman" w:hAnsi="Arial" w:cs="Arial"/>
      <w:b/>
      <w:sz w:val="20"/>
      <w:szCs w:val="20"/>
    </w:rPr>
  </w:style>
  <w:style w:type="character" w:customStyle="1" w:styleId="SubtitleChar">
    <w:name w:val="Subtitle Char"/>
    <w:basedOn w:val="DefaultParagraphFont"/>
    <w:link w:val="Subtitle"/>
    <w:rsid w:val="00215595"/>
    <w:rPr>
      <w:rFonts w:ascii="Arial" w:eastAsia="Times New Roman" w:hAnsi="Arial" w:cs="Arial"/>
      <w:b/>
      <w:sz w:val="20"/>
      <w:szCs w:val="20"/>
    </w:rPr>
  </w:style>
  <w:style w:type="paragraph" w:styleId="NormalWeb">
    <w:name w:val="Normal (Web)"/>
    <w:basedOn w:val="Normal"/>
    <w:uiPriority w:val="99"/>
    <w:unhideWhenUsed/>
    <w:rsid w:val="00C735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79"/>
    <w:rPr>
      <w:rFonts w:ascii="Segoe UI" w:hAnsi="Segoe UI" w:cs="Segoe UI"/>
      <w:sz w:val="18"/>
      <w:szCs w:val="18"/>
    </w:rPr>
  </w:style>
  <w:style w:type="paragraph" w:customStyle="1" w:styleId="Default">
    <w:name w:val="Default"/>
    <w:basedOn w:val="Normal"/>
    <w:rsid w:val="00FA5A26"/>
    <w:pPr>
      <w:autoSpaceDE w:val="0"/>
      <w:autoSpaceDN w:val="0"/>
      <w:spacing w:after="0" w:line="240" w:lineRule="auto"/>
      <w:jc w:val="both"/>
    </w:pPr>
    <w:rPr>
      <w:rFonts w:ascii="Arial" w:hAnsi="Arial" w:cs="Arial"/>
      <w:color w:val="000000"/>
      <w:sz w:val="24"/>
      <w:szCs w:val="24"/>
      <w:lang w:eastAsia="en-GB"/>
    </w:rPr>
  </w:style>
  <w:style w:type="character" w:customStyle="1" w:styleId="Heading2Char">
    <w:name w:val="Heading 2 Char"/>
    <w:basedOn w:val="DefaultParagraphFont"/>
    <w:link w:val="Heading2"/>
    <w:rsid w:val="00A87964"/>
    <w:rPr>
      <w:rFonts w:ascii="Arial" w:eastAsia="Times New Roman" w:hAnsi="Arial" w:cs="Arial"/>
      <w:b/>
      <w:bCs/>
      <w:i/>
      <w:iCs/>
      <w:sz w:val="28"/>
      <w:szCs w:val="28"/>
      <w:lang w:eastAsia="en-GB"/>
    </w:rPr>
  </w:style>
  <w:style w:type="character" w:styleId="Strong">
    <w:name w:val="Strong"/>
    <w:basedOn w:val="DefaultParagraphFont"/>
    <w:uiPriority w:val="22"/>
    <w:qFormat/>
    <w:rsid w:val="00A87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5062">
      <w:bodyDiv w:val="1"/>
      <w:marLeft w:val="0"/>
      <w:marRight w:val="0"/>
      <w:marTop w:val="0"/>
      <w:marBottom w:val="0"/>
      <w:divBdr>
        <w:top w:val="none" w:sz="0" w:space="0" w:color="auto"/>
        <w:left w:val="none" w:sz="0" w:space="0" w:color="auto"/>
        <w:bottom w:val="none" w:sz="0" w:space="0" w:color="auto"/>
        <w:right w:val="none" w:sz="0" w:space="0" w:color="auto"/>
      </w:divBdr>
    </w:div>
    <w:div w:id="524296807">
      <w:bodyDiv w:val="1"/>
      <w:marLeft w:val="0"/>
      <w:marRight w:val="0"/>
      <w:marTop w:val="0"/>
      <w:marBottom w:val="0"/>
      <w:divBdr>
        <w:top w:val="none" w:sz="0" w:space="0" w:color="auto"/>
        <w:left w:val="none" w:sz="0" w:space="0" w:color="auto"/>
        <w:bottom w:val="none" w:sz="0" w:space="0" w:color="auto"/>
        <w:right w:val="none" w:sz="0" w:space="0" w:color="auto"/>
      </w:divBdr>
    </w:div>
    <w:div w:id="846022210">
      <w:bodyDiv w:val="1"/>
      <w:marLeft w:val="0"/>
      <w:marRight w:val="0"/>
      <w:marTop w:val="0"/>
      <w:marBottom w:val="0"/>
      <w:divBdr>
        <w:top w:val="none" w:sz="0" w:space="0" w:color="auto"/>
        <w:left w:val="none" w:sz="0" w:space="0" w:color="auto"/>
        <w:bottom w:val="none" w:sz="0" w:space="0" w:color="auto"/>
        <w:right w:val="none" w:sz="0" w:space="0" w:color="auto"/>
      </w:divBdr>
    </w:div>
    <w:div w:id="920724671">
      <w:bodyDiv w:val="1"/>
      <w:marLeft w:val="0"/>
      <w:marRight w:val="0"/>
      <w:marTop w:val="0"/>
      <w:marBottom w:val="0"/>
      <w:divBdr>
        <w:top w:val="none" w:sz="0" w:space="0" w:color="auto"/>
        <w:left w:val="none" w:sz="0" w:space="0" w:color="auto"/>
        <w:bottom w:val="none" w:sz="0" w:space="0" w:color="auto"/>
        <w:right w:val="none" w:sz="0" w:space="0" w:color="auto"/>
      </w:divBdr>
    </w:div>
    <w:div w:id="1041443089">
      <w:bodyDiv w:val="1"/>
      <w:marLeft w:val="0"/>
      <w:marRight w:val="0"/>
      <w:marTop w:val="0"/>
      <w:marBottom w:val="0"/>
      <w:divBdr>
        <w:top w:val="none" w:sz="0" w:space="0" w:color="auto"/>
        <w:left w:val="none" w:sz="0" w:space="0" w:color="auto"/>
        <w:bottom w:val="none" w:sz="0" w:space="0" w:color="auto"/>
        <w:right w:val="none" w:sz="0" w:space="0" w:color="auto"/>
      </w:divBdr>
      <w:divsChild>
        <w:div w:id="661934661">
          <w:marLeft w:val="0"/>
          <w:marRight w:val="0"/>
          <w:marTop w:val="0"/>
          <w:marBottom w:val="0"/>
          <w:divBdr>
            <w:top w:val="none" w:sz="0" w:space="0" w:color="auto"/>
            <w:left w:val="none" w:sz="0" w:space="0" w:color="auto"/>
            <w:bottom w:val="none" w:sz="0" w:space="0" w:color="auto"/>
            <w:right w:val="none" w:sz="0" w:space="0" w:color="auto"/>
          </w:divBdr>
          <w:divsChild>
            <w:div w:id="1971402326">
              <w:marLeft w:val="0"/>
              <w:marRight w:val="0"/>
              <w:marTop w:val="300"/>
              <w:marBottom w:val="0"/>
              <w:divBdr>
                <w:top w:val="none" w:sz="0" w:space="0" w:color="auto"/>
                <w:left w:val="none" w:sz="0" w:space="0" w:color="auto"/>
                <w:bottom w:val="none" w:sz="0" w:space="0" w:color="auto"/>
                <w:right w:val="dashed" w:sz="6" w:space="15" w:color="DEDEDE"/>
              </w:divBdr>
            </w:div>
          </w:divsChild>
        </w:div>
      </w:divsChild>
    </w:div>
    <w:div w:id="19414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2CD6B9-06DA-4B16-8EA7-35079F09E4C6}" type="doc">
      <dgm:prSet loTypeId="urn:microsoft.com/office/officeart/2005/8/layout/orgChart1" loCatId="hierarchy" qsTypeId="urn:microsoft.com/office/officeart/2005/8/quickstyle/simple2" qsCatId="simple" csTypeId="urn:microsoft.com/office/officeart/2005/8/colors/accent0_3" csCatId="mainScheme" phldr="1"/>
      <dgm:spPr/>
      <dgm:t>
        <a:bodyPr/>
        <a:lstStyle/>
        <a:p>
          <a:endParaRPr lang="en-GB"/>
        </a:p>
      </dgm:t>
    </dgm:pt>
    <dgm:pt modelId="{E069441A-36E6-4709-86E4-A634C94FB605}">
      <dgm:prSet phldrT="[Text]" custT="1"/>
      <dgm:spPr>
        <a:solidFill>
          <a:schemeClr val="tx2"/>
        </a:solidFill>
        <a:ln>
          <a:solidFill>
            <a:schemeClr val="tx2"/>
          </a:solidFill>
        </a:ln>
      </dgm:spPr>
      <dgm:t>
        <a:bodyPr/>
        <a:lstStyle/>
        <a:p>
          <a:r>
            <a:rPr lang="en-GB" sz="1200">
              <a:latin typeface="Arial" panose="020B0604020202020204" pitchFamily="34" charset="0"/>
              <a:cs typeface="Arial" panose="020B0604020202020204" pitchFamily="34" charset="0"/>
            </a:rPr>
            <a:t>Service Manager</a:t>
          </a:r>
        </a:p>
      </dgm:t>
    </dgm:pt>
    <dgm:pt modelId="{9F0C8CC1-A9F3-40AC-A1D9-74240793D680}" type="parTrans" cxnId="{1E4B0E88-2522-4D9C-9E11-F37704A9CEB9}">
      <dgm:prSet/>
      <dgm:spPr/>
      <dgm:t>
        <a:bodyPr/>
        <a:lstStyle/>
        <a:p>
          <a:endParaRPr lang="en-GB" sz="1200">
            <a:latin typeface="Arial" panose="020B0604020202020204" pitchFamily="34" charset="0"/>
            <a:cs typeface="Arial" panose="020B0604020202020204" pitchFamily="34" charset="0"/>
          </a:endParaRPr>
        </a:p>
      </dgm:t>
    </dgm:pt>
    <dgm:pt modelId="{273AAC91-6311-43F2-8333-7FDF9FD3D776}" type="sibTrans" cxnId="{1E4B0E88-2522-4D9C-9E11-F37704A9CEB9}">
      <dgm:prSet/>
      <dgm:spPr/>
      <dgm:t>
        <a:bodyPr/>
        <a:lstStyle/>
        <a:p>
          <a:endParaRPr lang="en-GB" sz="1200">
            <a:latin typeface="Arial" panose="020B0604020202020204" pitchFamily="34" charset="0"/>
            <a:cs typeface="Arial" panose="020B0604020202020204" pitchFamily="34" charset="0"/>
          </a:endParaRPr>
        </a:p>
      </dgm:t>
    </dgm:pt>
    <dgm:pt modelId="{A7775D35-306C-4529-98FF-86A26FB9F248}" type="asst">
      <dgm:prSet phldrT="[Text]" custT="1"/>
      <dgm:spPr>
        <a:solidFill>
          <a:srgbClr val="951B81"/>
        </a:solidFill>
        <a:ln>
          <a:solidFill>
            <a:srgbClr val="951B81"/>
          </a:solidFill>
        </a:ln>
      </dgm:spPr>
      <dgm:t>
        <a:bodyPr/>
        <a:lstStyle/>
        <a:p>
          <a:r>
            <a:rPr lang="en-GB" sz="1200">
              <a:latin typeface="Arial" panose="020B0604020202020204" pitchFamily="34" charset="0"/>
              <a:cs typeface="Arial" panose="020B0604020202020204" pitchFamily="34" charset="0"/>
            </a:rPr>
            <a:t>Dorset Carer support workers x 4</a:t>
          </a:r>
        </a:p>
      </dgm:t>
    </dgm:pt>
    <dgm:pt modelId="{A549DC3F-336D-4883-82AA-542DFA9EDF06}" type="parTrans" cxnId="{7720706F-1EE4-481A-B210-BE5C50069959}">
      <dgm:prSet/>
      <dgm:spPr>
        <a:ln>
          <a:noFill/>
        </a:ln>
      </dgm:spPr>
      <dgm:t>
        <a:bodyPr/>
        <a:lstStyle/>
        <a:p>
          <a:endParaRPr lang="en-GB" sz="1200">
            <a:latin typeface="Arial" panose="020B0604020202020204" pitchFamily="34" charset="0"/>
            <a:cs typeface="Arial" panose="020B0604020202020204" pitchFamily="34" charset="0"/>
          </a:endParaRPr>
        </a:p>
      </dgm:t>
    </dgm:pt>
    <dgm:pt modelId="{803104C4-E577-4251-8855-F69F2D57BAF4}" type="sibTrans" cxnId="{7720706F-1EE4-481A-B210-BE5C50069959}">
      <dgm:prSet/>
      <dgm:spPr/>
      <dgm:t>
        <a:bodyPr/>
        <a:lstStyle/>
        <a:p>
          <a:endParaRPr lang="en-GB" sz="1200">
            <a:latin typeface="Arial" panose="020B0604020202020204" pitchFamily="34" charset="0"/>
            <a:cs typeface="Arial" panose="020B0604020202020204" pitchFamily="34" charset="0"/>
          </a:endParaRPr>
        </a:p>
      </dgm:t>
    </dgm:pt>
    <dgm:pt modelId="{7BDE4934-8FAA-4157-ACD6-B07C33081C02}" type="pres">
      <dgm:prSet presAssocID="{572CD6B9-06DA-4B16-8EA7-35079F09E4C6}" presName="hierChild1" presStyleCnt="0">
        <dgm:presLayoutVars>
          <dgm:orgChart val="1"/>
          <dgm:chPref val="1"/>
          <dgm:dir/>
          <dgm:animOne val="branch"/>
          <dgm:animLvl val="lvl"/>
          <dgm:resizeHandles/>
        </dgm:presLayoutVars>
      </dgm:prSet>
      <dgm:spPr/>
    </dgm:pt>
    <dgm:pt modelId="{3C16EDA6-4740-41B4-BAAC-ED1F21CAA553}" type="pres">
      <dgm:prSet presAssocID="{E069441A-36E6-4709-86E4-A634C94FB605}" presName="hierRoot1" presStyleCnt="0">
        <dgm:presLayoutVars>
          <dgm:hierBranch val="init"/>
        </dgm:presLayoutVars>
      </dgm:prSet>
      <dgm:spPr/>
    </dgm:pt>
    <dgm:pt modelId="{038DB315-EA4B-4040-94CE-D341B49E1950}" type="pres">
      <dgm:prSet presAssocID="{E069441A-36E6-4709-86E4-A634C94FB605}" presName="rootComposite1" presStyleCnt="0"/>
      <dgm:spPr/>
    </dgm:pt>
    <dgm:pt modelId="{93C80789-2ED4-4DD8-AD23-8638E5446005}" type="pres">
      <dgm:prSet presAssocID="{E069441A-36E6-4709-86E4-A634C94FB605}" presName="rootText1" presStyleLbl="node0" presStyleIdx="0" presStyleCnt="1" custScaleY="94113" custLinFactNeighborX="-26636" custLinFactNeighborY="10128">
        <dgm:presLayoutVars>
          <dgm:chPref val="3"/>
        </dgm:presLayoutVars>
      </dgm:prSet>
      <dgm:spPr/>
    </dgm:pt>
    <dgm:pt modelId="{F4979BBD-C63E-4830-BBA0-E9903857EA6C}" type="pres">
      <dgm:prSet presAssocID="{E069441A-36E6-4709-86E4-A634C94FB605}" presName="rootConnector1" presStyleLbl="node1" presStyleIdx="0" presStyleCnt="0"/>
      <dgm:spPr/>
    </dgm:pt>
    <dgm:pt modelId="{FC34ADB9-BB29-4BD2-8237-F1D556F470A7}" type="pres">
      <dgm:prSet presAssocID="{E069441A-36E6-4709-86E4-A634C94FB605}" presName="hierChild2" presStyleCnt="0"/>
      <dgm:spPr/>
    </dgm:pt>
    <dgm:pt modelId="{8474E623-D392-4B58-B85A-D8C494A1C4DD}" type="pres">
      <dgm:prSet presAssocID="{E069441A-36E6-4709-86E4-A634C94FB605}" presName="hierChild3" presStyleCnt="0"/>
      <dgm:spPr/>
    </dgm:pt>
    <dgm:pt modelId="{BE542B77-19F2-4746-AA2D-4896C6E6DDD1}" type="pres">
      <dgm:prSet presAssocID="{A549DC3F-336D-4883-82AA-542DFA9EDF06}" presName="Name111" presStyleLbl="parChTrans1D2" presStyleIdx="0" presStyleCnt="1"/>
      <dgm:spPr/>
    </dgm:pt>
    <dgm:pt modelId="{2F19B040-867A-46DE-BA36-ED9482A528DB}" type="pres">
      <dgm:prSet presAssocID="{A7775D35-306C-4529-98FF-86A26FB9F248}" presName="hierRoot3" presStyleCnt="0">
        <dgm:presLayoutVars>
          <dgm:hierBranch val="init"/>
        </dgm:presLayoutVars>
      </dgm:prSet>
      <dgm:spPr/>
    </dgm:pt>
    <dgm:pt modelId="{7BFDCA8A-826E-4933-8075-D9B9D7CE351C}" type="pres">
      <dgm:prSet presAssocID="{A7775D35-306C-4529-98FF-86A26FB9F248}" presName="rootComposite3" presStyleCnt="0"/>
      <dgm:spPr/>
    </dgm:pt>
    <dgm:pt modelId="{D1FFCF02-D9A0-4E6E-9190-63070B64BF58}" type="pres">
      <dgm:prSet presAssocID="{A7775D35-306C-4529-98FF-86A26FB9F248}" presName="rootText3" presStyleLbl="asst1" presStyleIdx="0" presStyleCnt="1" custLinFactNeighborX="33687" custLinFactNeighborY="-3336">
        <dgm:presLayoutVars>
          <dgm:chPref val="3"/>
        </dgm:presLayoutVars>
      </dgm:prSet>
      <dgm:spPr/>
    </dgm:pt>
    <dgm:pt modelId="{118613BE-DD9A-431A-B063-5AA708E661D3}" type="pres">
      <dgm:prSet presAssocID="{A7775D35-306C-4529-98FF-86A26FB9F248}" presName="rootConnector3" presStyleLbl="asst1" presStyleIdx="0" presStyleCnt="1"/>
      <dgm:spPr/>
    </dgm:pt>
    <dgm:pt modelId="{4D855D05-E5CD-4403-B0E8-49177A0884A0}" type="pres">
      <dgm:prSet presAssocID="{A7775D35-306C-4529-98FF-86A26FB9F248}" presName="hierChild6" presStyleCnt="0"/>
      <dgm:spPr/>
    </dgm:pt>
    <dgm:pt modelId="{BA84B5EE-1B93-44F3-892C-20A83172A96D}" type="pres">
      <dgm:prSet presAssocID="{A7775D35-306C-4529-98FF-86A26FB9F248}" presName="hierChild7" presStyleCnt="0"/>
      <dgm:spPr/>
    </dgm:pt>
  </dgm:ptLst>
  <dgm:cxnLst>
    <dgm:cxn modelId="{722DAD07-1949-439D-AD1D-58FC58A9FCE9}" type="presOf" srcId="{E069441A-36E6-4709-86E4-A634C94FB605}" destId="{F4979BBD-C63E-4830-BBA0-E9903857EA6C}" srcOrd="1" destOrd="0" presId="urn:microsoft.com/office/officeart/2005/8/layout/orgChart1"/>
    <dgm:cxn modelId="{DDC46516-A8EF-4A65-A4C6-D57B70D8B697}" type="presOf" srcId="{A7775D35-306C-4529-98FF-86A26FB9F248}" destId="{D1FFCF02-D9A0-4E6E-9190-63070B64BF58}" srcOrd="0" destOrd="0" presId="urn:microsoft.com/office/officeart/2005/8/layout/orgChart1"/>
    <dgm:cxn modelId="{7B09E317-A77D-4024-89EF-C75E121C1394}" type="presOf" srcId="{E069441A-36E6-4709-86E4-A634C94FB605}" destId="{93C80789-2ED4-4DD8-AD23-8638E5446005}" srcOrd="0" destOrd="0" presId="urn:microsoft.com/office/officeart/2005/8/layout/orgChart1"/>
    <dgm:cxn modelId="{71079738-BC51-4216-8434-3616E031B829}" type="presOf" srcId="{A7775D35-306C-4529-98FF-86A26FB9F248}" destId="{118613BE-DD9A-431A-B063-5AA708E661D3}" srcOrd="1" destOrd="0" presId="urn:microsoft.com/office/officeart/2005/8/layout/orgChart1"/>
    <dgm:cxn modelId="{7720706F-1EE4-481A-B210-BE5C50069959}" srcId="{E069441A-36E6-4709-86E4-A634C94FB605}" destId="{A7775D35-306C-4529-98FF-86A26FB9F248}" srcOrd="0" destOrd="0" parTransId="{A549DC3F-336D-4883-82AA-542DFA9EDF06}" sibTransId="{803104C4-E577-4251-8855-F69F2D57BAF4}"/>
    <dgm:cxn modelId="{1E4B0E88-2522-4D9C-9E11-F37704A9CEB9}" srcId="{572CD6B9-06DA-4B16-8EA7-35079F09E4C6}" destId="{E069441A-36E6-4709-86E4-A634C94FB605}" srcOrd="0" destOrd="0" parTransId="{9F0C8CC1-A9F3-40AC-A1D9-74240793D680}" sibTransId="{273AAC91-6311-43F2-8333-7FDF9FD3D776}"/>
    <dgm:cxn modelId="{E766A6DA-0BC0-4062-8018-64BDF5B86CF3}" type="presOf" srcId="{572CD6B9-06DA-4B16-8EA7-35079F09E4C6}" destId="{7BDE4934-8FAA-4157-ACD6-B07C33081C02}" srcOrd="0" destOrd="0" presId="urn:microsoft.com/office/officeart/2005/8/layout/orgChart1"/>
    <dgm:cxn modelId="{369EABE3-83BB-4668-AD79-DBE9D000A8CE}" type="presOf" srcId="{A549DC3F-336D-4883-82AA-542DFA9EDF06}" destId="{BE542B77-19F2-4746-AA2D-4896C6E6DDD1}" srcOrd="0" destOrd="0" presId="urn:microsoft.com/office/officeart/2005/8/layout/orgChart1"/>
    <dgm:cxn modelId="{C45A6792-CE23-4B39-9612-36F20CABA0B2}" type="presParOf" srcId="{7BDE4934-8FAA-4157-ACD6-B07C33081C02}" destId="{3C16EDA6-4740-41B4-BAAC-ED1F21CAA553}" srcOrd="0" destOrd="0" presId="urn:microsoft.com/office/officeart/2005/8/layout/orgChart1"/>
    <dgm:cxn modelId="{BA64DF0E-A992-4BCF-BAB9-881398776212}" type="presParOf" srcId="{3C16EDA6-4740-41B4-BAAC-ED1F21CAA553}" destId="{038DB315-EA4B-4040-94CE-D341B49E1950}" srcOrd="0" destOrd="0" presId="urn:microsoft.com/office/officeart/2005/8/layout/orgChart1"/>
    <dgm:cxn modelId="{96FBB286-1A9E-409E-829D-EB8FF159695C}" type="presParOf" srcId="{038DB315-EA4B-4040-94CE-D341B49E1950}" destId="{93C80789-2ED4-4DD8-AD23-8638E5446005}" srcOrd="0" destOrd="0" presId="urn:microsoft.com/office/officeart/2005/8/layout/orgChart1"/>
    <dgm:cxn modelId="{BF5F4F0B-B7E6-4543-A1A9-8AF60F7A1074}" type="presParOf" srcId="{038DB315-EA4B-4040-94CE-D341B49E1950}" destId="{F4979BBD-C63E-4830-BBA0-E9903857EA6C}" srcOrd="1" destOrd="0" presId="urn:microsoft.com/office/officeart/2005/8/layout/orgChart1"/>
    <dgm:cxn modelId="{073177D7-1612-4C47-966D-A6EDDA8559DE}" type="presParOf" srcId="{3C16EDA6-4740-41B4-BAAC-ED1F21CAA553}" destId="{FC34ADB9-BB29-4BD2-8237-F1D556F470A7}" srcOrd="1" destOrd="0" presId="urn:microsoft.com/office/officeart/2005/8/layout/orgChart1"/>
    <dgm:cxn modelId="{6AE5636F-ACBB-4D8A-94F0-2859BA858B0A}" type="presParOf" srcId="{3C16EDA6-4740-41B4-BAAC-ED1F21CAA553}" destId="{8474E623-D392-4B58-B85A-D8C494A1C4DD}" srcOrd="2" destOrd="0" presId="urn:microsoft.com/office/officeart/2005/8/layout/orgChart1"/>
    <dgm:cxn modelId="{419CC779-8BD7-4563-ACC4-6A5084BCB38E}" type="presParOf" srcId="{8474E623-D392-4B58-B85A-D8C494A1C4DD}" destId="{BE542B77-19F2-4746-AA2D-4896C6E6DDD1}" srcOrd="0" destOrd="0" presId="urn:microsoft.com/office/officeart/2005/8/layout/orgChart1"/>
    <dgm:cxn modelId="{05C8F7DD-C329-4FB4-BA78-8502DADD2B7B}" type="presParOf" srcId="{8474E623-D392-4B58-B85A-D8C494A1C4DD}" destId="{2F19B040-867A-46DE-BA36-ED9482A528DB}" srcOrd="1" destOrd="0" presId="urn:microsoft.com/office/officeart/2005/8/layout/orgChart1"/>
    <dgm:cxn modelId="{95AB9FFE-85FC-4D0B-BE8A-A721CE1185C1}" type="presParOf" srcId="{2F19B040-867A-46DE-BA36-ED9482A528DB}" destId="{7BFDCA8A-826E-4933-8075-D9B9D7CE351C}" srcOrd="0" destOrd="0" presId="urn:microsoft.com/office/officeart/2005/8/layout/orgChart1"/>
    <dgm:cxn modelId="{4F8C83C8-E6BE-4F7B-A750-A78E4A2CA760}" type="presParOf" srcId="{7BFDCA8A-826E-4933-8075-D9B9D7CE351C}" destId="{D1FFCF02-D9A0-4E6E-9190-63070B64BF58}" srcOrd="0" destOrd="0" presId="urn:microsoft.com/office/officeart/2005/8/layout/orgChart1"/>
    <dgm:cxn modelId="{6379F070-3E50-4EBF-9CD2-99EC78400049}" type="presParOf" srcId="{7BFDCA8A-826E-4933-8075-D9B9D7CE351C}" destId="{118613BE-DD9A-431A-B063-5AA708E661D3}" srcOrd="1" destOrd="0" presId="urn:microsoft.com/office/officeart/2005/8/layout/orgChart1"/>
    <dgm:cxn modelId="{44E8C06B-A77B-4997-9ED3-E135D95514E1}" type="presParOf" srcId="{2F19B040-867A-46DE-BA36-ED9482A528DB}" destId="{4D855D05-E5CD-4403-B0E8-49177A0884A0}" srcOrd="1" destOrd="0" presId="urn:microsoft.com/office/officeart/2005/8/layout/orgChart1"/>
    <dgm:cxn modelId="{735A6B7D-7B0A-49E5-A9C3-3C9DF4D43169}" type="presParOf" srcId="{2F19B040-867A-46DE-BA36-ED9482A528DB}" destId="{BA84B5EE-1B93-44F3-892C-20A83172A96D}" srcOrd="2" destOrd="0" presId="urn:microsoft.com/office/officeart/2005/8/layout/orgChart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42B77-19F2-4746-AA2D-4896C6E6DDD1}">
      <dsp:nvSpPr>
        <dsp:cNvPr id="0" name=""/>
        <dsp:cNvSpPr/>
      </dsp:nvSpPr>
      <dsp:spPr>
        <a:xfrm>
          <a:off x="2360901" y="1191009"/>
          <a:ext cx="1137651" cy="896640"/>
        </a:xfrm>
        <a:custGeom>
          <a:avLst/>
          <a:gdLst/>
          <a:ahLst/>
          <a:cxnLst/>
          <a:rect l="0" t="0" r="0" b="0"/>
          <a:pathLst>
            <a:path>
              <a:moveTo>
                <a:pt x="0" y="0"/>
              </a:moveTo>
              <a:lnTo>
                <a:pt x="1137651" y="89664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93C80789-2ED4-4DD8-AD23-8638E5446005}">
      <dsp:nvSpPr>
        <dsp:cNvPr id="0" name=""/>
        <dsp:cNvSpPr/>
      </dsp:nvSpPr>
      <dsp:spPr>
        <a:xfrm>
          <a:off x="1219208" y="116527"/>
          <a:ext cx="2283386" cy="1074481"/>
        </a:xfrm>
        <a:prstGeom prst="rect">
          <a:avLst/>
        </a:prstGeom>
        <a:solidFill>
          <a:schemeClr val="tx2"/>
        </a:solidFill>
        <a:ln w="19050" cap="flat" cmpd="sng" algn="ctr">
          <a:solidFill>
            <a:schemeClr val="tx2"/>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Service Manager</a:t>
          </a:r>
        </a:p>
      </dsp:txBody>
      <dsp:txXfrm>
        <a:off x="1219208" y="116527"/>
        <a:ext cx="2283386" cy="1074481"/>
      </dsp:txXfrm>
    </dsp:sp>
    <dsp:sp modelId="{D1FFCF02-D9A0-4E6E-9190-63070B64BF58}">
      <dsp:nvSpPr>
        <dsp:cNvPr id="0" name=""/>
        <dsp:cNvSpPr/>
      </dsp:nvSpPr>
      <dsp:spPr>
        <a:xfrm>
          <a:off x="1215166" y="1516802"/>
          <a:ext cx="2283386" cy="1141693"/>
        </a:xfrm>
        <a:prstGeom prst="rect">
          <a:avLst/>
        </a:prstGeom>
        <a:solidFill>
          <a:srgbClr val="951B81"/>
        </a:solidFill>
        <a:ln w="19050" cap="flat" cmpd="sng" algn="ctr">
          <a:solidFill>
            <a:srgbClr val="951B8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Dorset Carer support workers x 4</a:t>
          </a:r>
        </a:p>
      </dsp:txBody>
      <dsp:txXfrm>
        <a:off x="1215166" y="1516802"/>
        <a:ext cx="2283386" cy="11416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5863F-7D9E-473F-98FD-EA0348D9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Shoemaker</dc:creator>
  <cp:keywords/>
  <dc:description/>
  <cp:lastModifiedBy>Sarah Nicole Birch</cp:lastModifiedBy>
  <cp:revision>4</cp:revision>
  <cp:lastPrinted>2021-02-15T10:43:00Z</cp:lastPrinted>
  <dcterms:created xsi:type="dcterms:W3CDTF">2022-10-27T14:47:00Z</dcterms:created>
  <dcterms:modified xsi:type="dcterms:W3CDTF">2022-10-27T14:58:00Z</dcterms:modified>
</cp:coreProperties>
</file>