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DD" w:rsidRDefault="00E419DD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eastAsia="Times New Roman"/>
          <w:b/>
          <w:i/>
          <w:color w:val="000000" w:themeColor="text1"/>
          <w:sz w:val="20"/>
          <w:szCs w:val="20"/>
        </w:rPr>
      </w:pPr>
      <w:r>
        <w:rPr>
          <w:rFonts w:eastAsia="Times New Roman"/>
          <w:b/>
          <w:i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76A5A039" wp14:editId="4B009016">
            <wp:extent cx="2298700" cy="229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ntia Friendly_Gillingham_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137" cy="229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DD" w:rsidRDefault="00E419DD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eastAsia="Times New Roman"/>
          <w:b/>
          <w:i/>
          <w:color w:val="000000" w:themeColor="text1"/>
          <w:sz w:val="20"/>
          <w:szCs w:val="20"/>
        </w:rPr>
      </w:pPr>
    </w:p>
    <w:p w:rsidR="00E419DD" w:rsidRPr="00412701" w:rsidRDefault="00E419DD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eastAsia="Times New Roman"/>
          <w:b/>
          <w:color w:val="000000" w:themeColor="text1"/>
          <w:sz w:val="36"/>
          <w:szCs w:val="36"/>
        </w:rPr>
      </w:pPr>
      <w:r w:rsidRPr="00412701">
        <w:rPr>
          <w:rFonts w:eastAsia="Times New Roman"/>
          <w:b/>
          <w:color w:val="000000" w:themeColor="text1"/>
          <w:sz w:val="36"/>
          <w:szCs w:val="36"/>
        </w:rPr>
        <w:t xml:space="preserve">We </w:t>
      </w:r>
      <w:r w:rsidR="00C628A8" w:rsidRPr="00412701">
        <w:rPr>
          <w:rFonts w:eastAsia="Times New Roman"/>
          <w:b/>
          <w:color w:val="000000" w:themeColor="text1"/>
          <w:sz w:val="36"/>
          <w:szCs w:val="36"/>
        </w:rPr>
        <w:t>invite</w:t>
      </w:r>
      <w:r w:rsidRPr="00412701">
        <w:rPr>
          <w:rFonts w:eastAsia="Times New Roman"/>
          <w:b/>
          <w:color w:val="000000" w:themeColor="text1"/>
          <w:sz w:val="36"/>
          <w:szCs w:val="36"/>
        </w:rPr>
        <w:t xml:space="preserve"> you to come along and join us for a</w:t>
      </w:r>
      <w:r w:rsidR="00173884" w:rsidRPr="00412701">
        <w:rPr>
          <w:rFonts w:eastAsia="Times New Roman"/>
          <w:b/>
          <w:color w:val="000000" w:themeColor="text1"/>
          <w:sz w:val="36"/>
          <w:szCs w:val="36"/>
        </w:rPr>
        <w:t xml:space="preserve"> very relaxed</w:t>
      </w:r>
    </w:p>
    <w:p w:rsidR="00E419DD" w:rsidRPr="00412701" w:rsidRDefault="00E419DD" w:rsidP="0041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right="-310"/>
        <w:jc w:val="center"/>
        <w:rPr>
          <w:rFonts w:eastAsia="Times New Roman"/>
          <w:b/>
          <w:color w:val="000000" w:themeColor="text1"/>
          <w:sz w:val="56"/>
          <w:szCs w:val="56"/>
        </w:rPr>
      </w:pPr>
      <w:r w:rsidRPr="00412701">
        <w:rPr>
          <w:rFonts w:eastAsia="Times New Roman"/>
          <w:b/>
          <w:color w:val="000000" w:themeColor="text1"/>
          <w:sz w:val="56"/>
          <w:szCs w:val="56"/>
        </w:rPr>
        <w:t>Dementia Awareness Session</w:t>
      </w:r>
    </w:p>
    <w:p w:rsidR="00E419DD" w:rsidRPr="00412701" w:rsidRDefault="00E419DD" w:rsidP="0041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right="-310"/>
        <w:jc w:val="center"/>
        <w:rPr>
          <w:rFonts w:eastAsia="Times New Roman"/>
          <w:b/>
          <w:color w:val="000000" w:themeColor="text1"/>
          <w:sz w:val="36"/>
          <w:szCs w:val="36"/>
        </w:rPr>
      </w:pPr>
      <w:r w:rsidRPr="00412701">
        <w:rPr>
          <w:rFonts w:eastAsia="Times New Roman"/>
          <w:b/>
          <w:color w:val="000000" w:themeColor="text1"/>
          <w:sz w:val="36"/>
          <w:szCs w:val="36"/>
        </w:rPr>
        <w:t>In</w:t>
      </w:r>
    </w:p>
    <w:p w:rsidR="00E419DD" w:rsidRPr="00412701" w:rsidRDefault="00E419DD" w:rsidP="0041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right="-310"/>
        <w:jc w:val="center"/>
        <w:rPr>
          <w:rFonts w:eastAsia="Times New Roman"/>
          <w:b/>
          <w:color w:val="000000" w:themeColor="text1"/>
          <w:sz w:val="44"/>
          <w:szCs w:val="44"/>
        </w:rPr>
      </w:pPr>
      <w:r w:rsidRPr="00412701">
        <w:rPr>
          <w:rFonts w:eastAsia="Times New Roman"/>
          <w:b/>
          <w:color w:val="000000" w:themeColor="text1"/>
          <w:sz w:val="44"/>
          <w:szCs w:val="44"/>
        </w:rPr>
        <w:t>St Mary’s Church, Gillingham</w:t>
      </w:r>
    </w:p>
    <w:p w:rsidR="00E419DD" w:rsidRPr="00173884" w:rsidRDefault="00E419DD" w:rsidP="0041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right="-310"/>
        <w:jc w:val="center"/>
        <w:rPr>
          <w:rFonts w:eastAsia="Times New Roman"/>
          <w:b/>
          <w:color w:val="000000" w:themeColor="text1"/>
          <w:sz w:val="20"/>
          <w:szCs w:val="20"/>
        </w:rPr>
      </w:pPr>
      <w:r w:rsidRPr="00173884">
        <w:rPr>
          <w:rFonts w:eastAsia="Times New Roman"/>
          <w:b/>
          <w:color w:val="000000" w:themeColor="text1"/>
          <w:sz w:val="20"/>
          <w:szCs w:val="20"/>
        </w:rPr>
        <w:t xml:space="preserve">On </w:t>
      </w:r>
    </w:p>
    <w:p w:rsidR="00E419DD" w:rsidRPr="00412701" w:rsidRDefault="00E419DD" w:rsidP="0041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right="-310"/>
        <w:jc w:val="center"/>
        <w:rPr>
          <w:rFonts w:eastAsia="Times New Roman"/>
          <w:b/>
          <w:color w:val="000000" w:themeColor="text1"/>
          <w:sz w:val="48"/>
          <w:szCs w:val="48"/>
        </w:rPr>
      </w:pPr>
      <w:r w:rsidRPr="00412701">
        <w:rPr>
          <w:rFonts w:eastAsia="Times New Roman"/>
          <w:b/>
          <w:color w:val="000000" w:themeColor="text1"/>
          <w:sz w:val="48"/>
          <w:szCs w:val="48"/>
        </w:rPr>
        <w:t>Tuesday November 1</w:t>
      </w:r>
      <w:r w:rsidRPr="00412701">
        <w:rPr>
          <w:rFonts w:eastAsia="Times New Roman"/>
          <w:b/>
          <w:color w:val="000000" w:themeColor="text1"/>
          <w:sz w:val="48"/>
          <w:szCs w:val="48"/>
          <w:vertAlign w:val="superscript"/>
        </w:rPr>
        <w:t>st</w:t>
      </w:r>
    </w:p>
    <w:p w:rsidR="00E419DD" w:rsidRPr="00412701" w:rsidRDefault="00E419DD" w:rsidP="0041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right="-310"/>
        <w:jc w:val="center"/>
        <w:rPr>
          <w:rFonts w:eastAsia="Times New Roman"/>
          <w:b/>
          <w:color w:val="000000" w:themeColor="text1"/>
          <w:sz w:val="48"/>
          <w:szCs w:val="48"/>
        </w:rPr>
      </w:pPr>
      <w:r w:rsidRPr="00412701">
        <w:rPr>
          <w:rFonts w:eastAsia="Times New Roman"/>
          <w:b/>
          <w:color w:val="000000" w:themeColor="text1"/>
          <w:sz w:val="48"/>
          <w:szCs w:val="48"/>
        </w:rPr>
        <w:t>2.30pm – 3.30pm</w:t>
      </w:r>
    </w:p>
    <w:p w:rsidR="00173884" w:rsidRPr="00173884" w:rsidRDefault="00173884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eastAsia="Times New Roman"/>
          <w:b/>
          <w:color w:val="000000" w:themeColor="text1"/>
          <w:sz w:val="20"/>
          <w:szCs w:val="20"/>
        </w:rPr>
      </w:pPr>
    </w:p>
    <w:p w:rsidR="00E419DD" w:rsidRDefault="00235352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i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6FA46CB0" wp14:editId="11EA8DD5">
            <wp:extent cx="349250" cy="349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ntia Friendly_Gillingham_log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12" cy="34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>
        <w:rPr>
          <w:rFonts w:eastAsia="Times New Roman"/>
          <w:b/>
          <w:i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6E4FDB73" wp14:editId="08A2B807">
            <wp:extent cx="349250" cy="34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ntia Friendly_Gillingham_log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12" cy="34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>
        <w:rPr>
          <w:rFonts w:eastAsia="Times New Roman"/>
          <w:b/>
          <w:i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657A9193" wp14:editId="2A2F949D">
            <wp:extent cx="349250" cy="349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ntia Friendly_Gillingham_log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12" cy="34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>
        <w:rPr>
          <w:rFonts w:eastAsia="Times New Roman"/>
          <w:b/>
          <w:i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7E650733" wp14:editId="04D22A44">
            <wp:extent cx="349250" cy="349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ntia Friendly_Gillingham_log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12" cy="34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 </w:t>
      </w:r>
      <w:r>
        <w:rPr>
          <w:rFonts w:eastAsia="Times New Roman"/>
          <w:b/>
          <w:i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0DAC140D" wp14:editId="1D89E3AF">
            <wp:extent cx="349250" cy="349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ntia Friendly_Gillingham_log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12" cy="34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884" w:rsidRPr="00173884" w:rsidRDefault="00173884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eastAsia="Times New Roman"/>
          <w:b/>
          <w:color w:val="000000" w:themeColor="text1"/>
          <w:sz w:val="20"/>
          <w:szCs w:val="20"/>
        </w:rPr>
      </w:pPr>
    </w:p>
    <w:p w:rsidR="00412701" w:rsidRPr="00412701" w:rsidRDefault="00412701" w:rsidP="0041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cstheme="minorHAnsi"/>
          <w:b/>
          <w:sz w:val="32"/>
          <w:szCs w:val="32"/>
          <w:shd w:val="clear" w:color="auto" w:fill="FFFFFF"/>
        </w:rPr>
      </w:pPr>
      <w:r w:rsidRPr="00412701">
        <w:rPr>
          <w:rStyle w:val="Emphasis"/>
          <w:rFonts w:cstheme="minorHAnsi"/>
          <w:b/>
          <w:bCs/>
          <w:i w:val="0"/>
          <w:iCs w:val="0"/>
          <w:sz w:val="32"/>
          <w:szCs w:val="32"/>
          <w:shd w:val="clear" w:color="auto" w:fill="FFFFFF"/>
        </w:rPr>
        <w:t>Helping a person with dementia to maintain quality of life is extremely important</w:t>
      </w:r>
      <w:r w:rsidRPr="00412701">
        <w:rPr>
          <w:rFonts w:cstheme="minorHAnsi"/>
          <w:b/>
          <w:sz w:val="32"/>
          <w:szCs w:val="32"/>
          <w:shd w:val="clear" w:color="auto" w:fill="FFFFFF"/>
        </w:rPr>
        <w:t>, and we can all play a part in doing that; we just need to know how.</w:t>
      </w:r>
    </w:p>
    <w:p w:rsidR="00412701" w:rsidRPr="00412701" w:rsidRDefault="00412701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235352" w:rsidRPr="00412701" w:rsidRDefault="00F24F24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cstheme="minorHAnsi"/>
          <w:b/>
          <w:sz w:val="32"/>
          <w:szCs w:val="32"/>
          <w:shd w:val="clear" w:color="auto" w:fill="FFFFFF"/>
        </w:rPr>
      </w:pPr>
      <w:r w:rsidRPr="00412701">
        <w:rPr>
          <w:rFonts w:cstheme="minorHAnsi"/>
          <w:b/>
          <w:sz w:val="32"/>
          <w:szCs w:val="32"/>
          <w:shd w:val="clear" w:color="auto" w:fill="FFFFFF"/>
        </w:rPr>
        <w:t>Dementia awareness is so important whether you are affected yourself</w:t>
      </w:r>
      <w:r w:rsidR="00235352" w:rsidRPr="00412701">
        <w:rPr>
          <w:rFonts w:cstheme="minorHAnsi"/>
          <w:b/>
          <w:sz w:val="32"/>
          <w:szCs w:val="32"/>
          <w:shd w:val="clear" w:color="auto" w:fill="FFFFFF"/>
        </w:rPr>
        <w:t>, or know someone that is, or do not know anyone at all who is.</w:t>
      </w:r>
    </w:p>
    <w:p w:rsidR="00235352" w:rsidRPr="00412701" w:rsidRDefault="00235352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rPr>
          <w:rFonts w:cstheme="minorHAnsi"/>
          <w:b/>
          <w:sz w:val="24"/>
          <w:szCs w:val="24"/>
          <w:shd w:val="clear" w:color="auto" w:fill="FFFFFF"/>
        </w:rPr>
      </w:pPr>
    </w:p>
    <w:p w:rsidR="00F24F24" w:rsidRPr="00412701" w:rsidRDefault="00F24F24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rPr>
          <w:rFonts w:cstheme="minorHAnsi"/>
          <w:b/>
          <w:sz w:val="32"/>
          <w:szCs w:val="32"/>
          <w:shd w:val="clear" w:color="auto" w:fill="FFFFFF"/>
        </w:rPr>
      </w:pPr>
      <w:r w:rsidRPr="00412701">
        <w:rPr>
          <w:rFonts w:cstheme="minorHAnsi"/>
          <w:b/>
          <w:sz w:val="32"/>
          <w:szCs w:val="32"/>
          <w:shd w:val="clear" w:color="auto" w:fill="FFFFFF"/>
        </w:rPr>
        <w:t xml:space="preserve"> Dementia impacts in so many ways, socially, physically, and psychologically, not only for </w:t>
      </w:r>
      <w:r w:rsidR="00235352" w:rsidRPr="00412701">
        <w:rPr>
          <w:rFonts w:cstheme="minorHAnsi"/>
          <w:b/>
          <w:sz w:val="32"/>
          <w:szCs w:val="32"/>
          <w:shd w:val="clear" w:color="auto" w:fill="FFFFFF"/>
        </w:rPr>
        <w:t xml:space="preserve">the </w:t>
      </w:r>
      <w:r w:rsidRPr="00412701">
        <w:rPr>
          <w:rFonts w:cstheme="minorHAnsi"/>
          <w:b/>
          <w:sz w:val="32"/>
          <w:szCs w:val="32"/>
          <w:shd w:val="clear" w:color="auto" w:fill="FFFFFF"/>
        </w:rPr>
        <w:t xml:space="preserve">people </w:t>
      </w:r>
      <w:r w:rsidR="00235352" w:rsidRPr="00412701">
        <w:rPr>
          <w:rFonts w:cstheme="minorHAnsi"/>
          <w:b/>
          <w:sz w:val="32"/>
          <w:szCs w:val="32"/>
          <w:shd w:val="clear" w:color="auto" w:fill="FFFFFF"/>
        </w:rPr>
        <w:t xml:space="preserve">who are </w:t>
      </w:r>
      <w:r w:rsidRPr="00412701">
        <w:rPr>
          <w:rFonts w:cstheme="minorHAnsi"/>
          <w:b/>
          <w:sz w:val="32"/>
          <w:szCs w:val="32"/>
          <w:shd w:val="clear" w:color="auto" w:fill="FFFFFF"/>
        </w:rPr>
        <w:t xml:space="preserve">living with dementia, but also for their </w:t>
      </w:r>
      <w:r w:rsidR="00C628A8" w:rsidRPr="00412701">
        <w:rPr>
          <w:rFonts w:cstheme="minorHAnsi"/>
          <w:b/>
          <w:sz w:val="32"/>
          <w:szCs w:val="32"/>
          <w:shd w:val="clear" w:color="auto" w:fill="FFFFFF"/>
        </w:rPr>
        <w:t xml:space="preserve">loved ones, carers, </w:t>
      </w:r>
      <w:r w:rsidRPr="00412701">
        <w:rPr>
          <w:rFonts w:cstheme="minorHAnsi"/>
          <w:b/>
          <w:sz w:val="32"/>
          <w:szCs w:val="32"/>
          <w:shd w:val="clear" w:color="auto" w:fill="FFFFFF"/>
        </w:rPr>
        <w:t>and society in general</w:t>
      </w:r>
      <w:r w:rsidR="003B7709" w:rsidRPr="00412701">
        <w:rPr>
          <w:rFonts w:cstheme="minorHAnsi"/>
          <w:b/>
          <w:sz w:val="32"/>
          <w:szCs w:val="32"/>
          <w:shd w:val="clear" w:color="auto" w:fill="FFFFFF"/>
        </w:rPr>
        <w:t>, who all need our support.</w:t>
      </w:r>
      <w:r w:rsidRPr="00412701">
        <w:rPr>
          <w:rFonts w:cstheme="minorHAnsi"/>
          <w:b/>
          <w:sz w:val="32"/>
          <w:szCs w:val="32"/>
          <w:shd w:val="clear" w:color="auto" w:fill="FFFFFF"/>
        </w:rPr>
        <w:t xml:space="preserve"> </w:t>
      </w:r>
    </w:p>
    <w:p w:rsidR="00235352" w:rsidRPr="00412701" w:rsidRDefault="00235352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rPr>
          <w:rFonts w:cstheme="minorHAnsi"/>
          <w:b/>
          <w:sz w:val="24"/>
          <w:szCs w:val="24"/>
          <w:shd w:val="clear" w:color="auto" w:fill="FFFFFF"/>
        </w:rPr>
      </w:pPr>
    </w:p>
    <w:p w:rsidR="00E419DD" w:rsidRPr="00412701" w:rsidRDefault="00F24F24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cstheme="minorHAnsi"/>
          <w:b/>
          <w:sz w:val="32"/>
          <w:szCs w:val="32"/>
          <w:shd w:val="clear" w:color="auto" w:fill="FFFFFF"/>
        </w:rPr>
      </w:pPr>
      <w:r w:rsidRPr="00412701">
        <w:rPr>
          <w:rFonts w:cstheme="minorHAnsi"/>
          <w:b/>
          <w:sz w:val="32"/>
          <w:szCs w:val="32"/>
          <w:shd w:val="clear" w:color="auto" w:fill="FFFFFF"/>
        </w:rPr>
        <w:t xml:space="preserve">The lack of awareness and understanding of dementia, often </w:t>
      </w:r>
      <w:r w:rsidRPr="00412701">
        <w:rPr>
          <w:rFonts w:cstheme="minorHAnsi"/>
          <w:b/>
          <w:bCs/>
          <w:sz w:val="32"/>
          <w:szCs w:val="32"/>
          <w:shd w:val="clear" w:color="auto" w:fill="FFFFFF"/>
        </w:rPr>
        <w:t>results</w:t>
      </w:r>
      <w:r w:rsidR="003B7709" w:rsidRPr="00412701">
        <w:rPr>
          <w:rFonts w:cstheme="minorHAnsi"/>
          <w:b/>
          <w:bCs/>
          <w:sz w:val="32"/>
          <w:szCs w:val="32"/>
          <w:shd w:val="clear" w:color="auto" w:fill="FFFFFF"/>
        </w:rPr>
        <w:t xml:space="preserve"> in stigmas</w:t>
      </w:r>
      <w:r w:rsidRPr="00412701">
        <w:rPr>
          <w:rFonts w:cstheme="minorHAnsi"/>
          <w:b/>
          <w:bCs/>
          <w:sz w:val="32"/>
          <w:szCs w:val="32"/>
          <w:shd w:val="clear" w:color="auto" w:fill="FFFFFF"/>
        </w:rPr>
        <w:t xml:space="preserve"> and barriers to diagnosis</w:t>
      </w:r>
      <w:r w:rsidRPr="00412701">
        <w:rPr>
          <w:rFonts w:cstheme="minorHAnsi"/>
          <w:b/>
          <w:sz w:val="32"/>
          <w:szCs w:val="32"/>
          <w:shd w:val="clear" w:color="auto" w:fill="FFFFFF"/>
        </w:rPr>
        <w:t>.</w:t>
      </w:r>
      <w:r w:rsidR="00235352" w:rsidRPr="00412701">
        <w:rPr>
          <w:rFonts w:cstheme="minorHAnsi"/>
          <w:b/>
          <w:sz w:val="32"/>
          <w:szCs w:val="32"/>
          <w:shd w:val="clear" w:color="auto" w:fill="FFFFFF"/>
        </w:rPr>
        <w:t xml:space="preserve">  </w:t>
      </w:r>
      <w:r w:rsidR="003B7709" w:rsidRPr="00412701">
        <w:rPr>
          <w:rFonts w:cstheme="minorHAnsi"/>
          <w:b/>
          <w:sz w:val="32"/>
          <w:szCs w:val="32"/>
          <w:shd w:val="clear" w:color="auto" w:fill="FFFFFF"/>
        </w:rPr>
        <w:t xml:space="preserve">Early diagnosis is </w:t>
      </w:r>
      <w:proofErr w:type="gramStart"/>
      <w:r w:rsidR="003B7709" w:rsidRPr="00412701">
        <w:rPr>
          <w:rFonts w:cstheme="minorHAnsi"/>
          <w:b/>
          <w:sz w:val="32"/>
          <w:szCs w:val="32"/>
          <w:shd w:val="clear" w:color="auto" w:fill="FFFFFF"/>
        </w:rPr>
        <w:t>key</w:t>
      </w:r>
      <w:proofErr w:type="gramEnd"/>
      <w:r w:rsidR="003B7709" w:rsidRPr="00412701">
        <w:rPr>
          <w:rFonts w:cstheme="minorHAnsi"/>
          <w:b/>
          <w:sz w:val="32"/>
          <w:szCs w:val="32"/>
          <w:shd w:val="clear" w:color="auto" w:fill="FFFFFF"/>
        </w:rPr>
        <w:t xml:space="preserve"> to</w:t>
      </w:r>
      <w:r w:rsidR="00235352" w:rsidRPr="00412701">
        <w:rPr>
          <w:rFonts w:cstheme="minorHAnsi"/>
          <w:b/>
          <w:sz w:val="32"/>
          <w:szCs w:val="32"/>
          <w:shd w:val="clear" w:color="auto" w:fill="FFFFFF"/>
        </w:rPr>
        <w:t xml:space="preserve"> getting the treatment and care </w:t>
      </w:r>
      <w:r w:rsidR="003B7709" w:rsidRPr="00412701">
        <w:rPr>
          <w:rFonts w:cstheme="minorHAnsi"/>
          <w:b/>
          <w:sz w:val="32"/>
          <w:szCs w:val="32"/>
          <w:shd w:val="clear" w:color="auto" w:fill="FFFFFF"/>
        </w:rPr>
        <w:t>which is now available.</w:t>
      </w:r>
    </w:p>
    <w:p w:rsidR="00235352" w:rsidRPr="00412701" w:rsidRDefault="00235352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:rsidR="00F24F24" w:rsidRPr="00412701" w:rsidRDefault="003B7709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412701">
        <w:rPr>
          <w:rFonts w:cstheme="minorHAnsi"/>
          <w:b/>
          <w:sz w:val="32"/>
          <w:szCs w:val="32"/>
          <w:shd w:val="clear" w:color="auto" w:fill="FFFFFF"/>
        </w:rPr>
        <w:t>This short session will help everyone to have</w:t>
      </w:r>
      <w:r w:rsidR="00F24F24" w:rsidRPr="00412701">
        <w:rPr>
          <w:rFonts w:cstheme="minorHAnsi"/>
          <w:b/>
          <w:sz w:val="32"/>
          <w:szCs w:val="32"/>
          <w:shd w:val="clear" w:color="auto" w:fill="FFFFFF"/>
        </w:rPr>
        <w:t> </w:t>
      </w:r>
      <w:r w:rsidR="00F24F24" w:rsidRPr="00412701">
        <w:rPr>
          <w:rFonts w:cstheme="minorHAnsi"/>
          <w:b/>
          <w:bCs/>
          <w:sz w:val="32"/>
          <w:szCs w:val="32"/>
          <w:shd w:val="clear" w:color="auto" w:fill="FFFFFF"/>
        </w:rPr>
        <w:t>th</w:t>
      </w:r>
      <w:r w:rsidRPr="00412701">
        <w:rPr>
          <w:rFonts w:cstheme="minorHAnsi"/>
          <w:b/>
          <w:bCs/>
          <w:sz w:val="32"/>
          <w:szCs w:val="32"/>
          <w:shd w:val="clear" w:color="auto" w:fill="FFFFFF"/>
        </w:rPr>
        <w:t>e essential knowledge and understanding</w:t>
      </w:r>
      <w:r w:rsidR="00F24F24" w:rsidRPr="00412701">
        <w:rPr>
          <w:rFonts w:cstheme="minorHAnsi"/>
          <w:b/>
          <w:bCs/>
          <w:sz w:val="32"/>
          <w:szCs w:val="32"/>
          <w:shd w:val="clear" w:color="auto" w:fill="FFFFFF"/>
        </w:rPr>
        <w:t xml:space="preserve"> to support and enable people living with dementia</w:t>
      </w:r>
      <w:r w:rsidRPr="00412701">
        <w:rPr>
          <w:rFonts w:cstheme="minorHAnsi"/>
          <w:b/>
          <w:bCs/>
          <w:sz w:val="32"/>
          <w:szCs w:val="32"/>
          <w:shd w:val="clear" w:color="auto" w:fill="FFFFFF"/>
        </w:rPr>
        <w:t>,</w:t>
      </w:r>
      <w:r w:rsidR="00F24F24" w:rsidRPr="00412701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r w:rsidRPr="00412701">
        <w:rPr>
          <w:rFonts w:cstheme="minorHAnsi"/>
          <w:b/>
          <w:bCs/>
          <w:sz w:val="32"/>
          <w:szCs w:val="32"/>
          <w:shd w:val="clear" w:color="auto" w:fill="FFFFFF"/>
        </w:rPr>
        <w:t>to live well with their dementia.</w:t>
      </w:r>
    </w:p>
    <w:p w:rsidR="00173884" w:rsidRPr="00412701" w:rsidRDefault="00173884" w:rsidP="00C62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F24F24" w:rsidRDefault="00173884" w:rsidP="0041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cstheme="minorHAnsi"/>
          <w:b/>
          <w:i/>
          <w:sz w:val="32"/>
          <w:szCs w:val="32"/>
          <w:shd w:val="clear" w:color="auto" w:fill="FFFFFF"/>
        </w:rPr>
      </w:pPr>
      <w:r w:rsidRPr="00412701">
        <w:rPr>
          <w:rFonts w:cstheme="minorHAnsi"/>
          <w:b/>
          <w:i/>
          <w:sz w:val="32"/>
          <w:szCs w:val="32"/>
          <w:shd w:val="clear" w:color="auto" w:fill="FFFFFF"/>
        </w:rPr>
        <w:t xml:space="preserve">No need to book, just bring </w:t>
      </w:r>
      <w:proofErr w:type="gramStart"/>
      <w:r w:rsidRPr="00412701">
        <w:rPr>
          <w:rFonts w:cstheme="minorHAnsi"/>
          <w:b/>
          <w:i/>
          <w:sz w:val="32"/>
          <w:szCs w:val="32"/>
          <w:shd w:val="clear" w:color="auto" w:fill="FFFFFF"/>
        </w:rPr>
        <w:t>yourself</w:t>
      </w:r>
      <w:proofErr w:type="gramEnd"/>
      <w:r w:rsidRPr="00412701">
        <w:rPr>
          <w:rFonts w:cstheme="minorHAnsi"/>
          <w:b/>
          <w:i/>
          <w:sz w:val="32"/>
          <w:szCs w:val="32"/>
          <w:shd w:val="clear" w:color="auto" w:fill="FFFFFF"/>
        </w:rPr>
        <w:t xml:space="preserve"> along and encourage others to come.</w:t>
      </w:r>
    </w:p>
    <w:p w:rsidR="00412701" w:rsidRPr="00412701" w:rsidRDefault="00412701" w:rsidP="00412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10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cstheme="minorHAnsi"/>
          <w:b/>
          <w:i/>
          <w:sz w:val="32"/>
          <w:szCs w:val="32"/>
          <w:shd w:val="clear" w:color="auto" w:fill="FFFFFF"/>
        </w:rPr>
        <w:t>For more details phone 01747 837908.</w:t>
      </w:r>
      <w:bookmarkStart w:id="0" w:name="_GoBack"/>
      <w:bookmarkEnd w:id="0"/>
    </w:p>
    <w:sectPr w:rsidR="00412701" w:rsidRPr="00412701" w:rsidSect="00412701">
      <w:pgSz w:w="11907" w:h="16839" w:code="9"/>
      <w:pgMar w:top="510" w:right="680" w:bottom="51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91"/>
    <w:rsid w:val="00004ABC"/>
    <w:rsid w:val="00005F8A"/>
    <w:rsid w:val="00020C68"/>
    <w:rsid w:val="000866CB"/>
    <w:rsid w:val="000B0476"/>
    <w:rsid w:val="0013523E"/>
    <w:rsid w:val="00173884"/>
    <w:rsid w:val="001C2187"/>
    <w:rsid w:val="001E0A5B"/>
    <w:rsid w:val="00226D80"/>
    <w:rsid w:val="00235352"/>
    <w:rsid w:val="00264363"/>
    <w:rsid w:val="00272B9D"/>
    <w:rsid w:val="003177B5"/>
    <w:rsid w:val="00330537"/>
    <w:rsid w:val="00334975"/>
    <w:rsid w:val="00343771"/>
    <w:rsid w:val="00362918"/>
    <w:rsid w:val="00384000"/>
    <w:rsid w:val="0038545A"/>
    <w:rsid w:val="003B7709"/>
    <w:rsid w:val="00406D6D"/>
    <w:rsid w:val="00412701"/>
    <w:rsid w:val="0048470E"/>
    <w:rsid w:val="004B3913"/>
    <w:rsid w:val="004B3C72"/>
    <w:rsid w:val="004E17A9"/>
    <w:rsid w:val="004F5E43"/>
    <w:rsid w:val="00523A24"/>
    <w:rsid w:val="00541DC0"/>
    <w:rsid w:val="00547E02"/>
    <w:rsid w:val="005664E6"/>
    <w:rsid w:val="00580A91"/>
    <w:rsid w:val="005B1B09"/>
    <w:rsid w:val="005D0E86"/>
    <w:rsid w:val="00620E5B"/>
    <w:rsid w:val="006A0E6D"/>
    <w:rsid w:val="00703E18"/>
    <w:rsid w:val="00727503"/>
    <w:rsid w:val="00764FA7"/>
    <w:rsid w:val="008211F4"/>
    <w:rsid w:val="008A5F41"/>
    <w:rsid w:val="008C6421"/>
    <w:rsid w:val="008F4A73"/>
    <w:rsid w:val="00947EF7"/>
    <w:rsid w:val="00980E87"/>
    <w:rsid w:val="009B4956"/>
    <w:rsid w:val="00A03CF2"/>
    <w:rsid w:val="00AC70A9"/>
    <w:rsid w:val="00B45508"/>
    <w:rsid w:val="00C628A8"/>
    <w:rsid w:val="00CB2245"/>
    <w:rsid w:val="00CF5AA1"/>
    <w:rsid w:val="00D10D3C"/>
    <w:rsid w:val="00D30CA6"/>
    <w:rsid w:val="00D76FB5"/>
    <w:rsid w:val="00DE7C26"/>
    <w:rsid w:val="00E25245"/>
    <w:rsid w:val="00E30163"/>
    <w:rsid w:val="00E419DD"/>
    <w:rsid w:val="00E54638"/>
    <w:rsid w:val="00E7444E"/>
    <w:rsid w:val="00E779C3"/>
    <w:rsid w:val="00EF06FC"/>
    <w:rsid w:val="00F05CD0"/>
    <w:rsid w:val="00F24F24"/>
    <w:rsid w:val="00FA0369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5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24F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5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24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8FC94-0571-4F0C-A573-88DF927C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2022-10-03T18:38:00Z</cp:lastPrinted>
  <dcterms:created xsi:type="dcterms:W3CDTF">2022-10-03T18:28:00Z</dcterms:created>
  <dcterms:modified xsi:type="dcterms:W3CDTF">2022-10-03T18:38:00Z</dcterms:modified>
</cp:coreProperties>
</file>